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horzAnchor="page" w:tblpX="355" w:tblpY="-615"/>
        <w:tblW w:w="11385" w:type="dxa"/>
        <w:tblCellMar>
          <w:left w:w="70" w:type="dxa"/>
          <w:right w:w="70" w:type="dxa"/>
        </w:tblCellMar>
        <w:tblLook w:val="0000" w:firstRow="0" w:lastRow="0" w:firstColumn="0" w:lastColumn="0" w:noHBand="0" w:noVBand="0"/>
      </w:tblPr>
      <w:tblGrid>
        <w:gridCol w:w="1580"/>
        <w:gridCol w:w="9805"/>
      </w:tblGrid>
      <w:tr w:rsidR="002E64F4" w:rsidRPr="00617A11" w:rsidTr="0071555B">
        <w:tblPrEx>
          <w:tblCellMar>
            <w:top w:w="0" w:type="dxa"/>
            <w:bottom w:w="0" w:type="dxa"/>
          </w:tblCellMar>
        </w:tblPrEx>
        <w:trPr>
          <w:trHeight w:val="1303"/>
        </w:trPr>
        <w:tc>
          <w:tcPr>
            <w:tcW w:w="1224" w:type="dxa"/>
          </w:tcPr>
          <w:p w:rsidR="002E64F4" w:rsidRPr="006D676E" w:rsidRDefault="00922F2D" w:rsidP="0071555B">
            <w:r>
              <w:t xml:space="preserve"> </w:t>
            </w:r>
            <w:r w:rsidR="007E586F">
              <w:t xml:space="preserve"> </w:t>
            </w:r>
            <w:r w:rsidR="0071555B">
              <w:t xml:space="preserve"> </w:t>
            </w:r>
            <w:r w:rsidR="006679F0" w:rsidRPr="006D676E">
              <w:rPr>
                <w:noProof/>
              </w:rPr>
              <w:drawing>
                <wp:inline distT="0" distB="0" distL="0" distR="0">
                  <wp:extent cx="914400" cy="114300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1143000"/>
                          </a:xfrm>
                          <a:prstGeom prst="rect">
                            <a:avLst/>
                          </a:prstGeom>
                          <a:noFill/>
                          <a:ln>
                            <a:noFill/>
                          </a:ln>
                        </pic:spPr>
                      </pic:pic>
                    </a:graphicData>
                  </a:graphic>
                </wp:inline>
              </w:drawing>
            </w:r>
            <w:r w:rsidR="006679F0">
              <w:rPr>
                <w:noProof/>
              </w:rPr>
              <mc:AlternateContent>
                <mc:Choice Requires="wps">
                  <w:drawing>
                    <wp:anchor distT="0" distB="0" distL="114300" distR="114300" simplePos="0" relativeHeight="251655168" behindDoc="0" locked="0" layoutInCell="1" allowOverlap="1">
                      <wp:simplePos x="0" y="0"/>
                      <wp:positionH relativeFrom="column">
                        <wp:posOffset>-755650</wp:posOffset>
                      </wp:positionH>
                      <wp:positionV relativeFrom="paragraph">
                        <wp:posOffset>1372235</wp:posOffset>
                      </wp:positionV>
                      <wp:extent cx="10744200" cy="0"/>
                      <wp:effectExtent l="0" t="12700" r="0" b="0"/>
                      <wp:wrapNone/>
                      <wp:docPr id="101386724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44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FB01D"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08.05pt" to="786.5pt,10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" strokeweight="2.25pt">
                      <o:lock v:ext="edit" shapetype="f"/>
                    </v:line>
                  </w:pict>
                </mc:Fallback>
              </mc:AlternateContent>
            </w:r>
          </w:p>
        </w:tc>
        <w:tc>
          <w:tcPr>
            <w:tcW w:w="10161" w:type="dxa"/>
          </w:tcPr>
          <w:p w:rsidR="00117AB9" w:rsidRPr="00CF10DF" w:rsidRDefault="00117AB9" w:rsidP="0071555B">
            <w:pPr>
              <w:pStyle w:val="BodyText"/>
              <w:rPr>
                <w:rFonts w:ascii="Bodoni MT Condensed" w:hAnsi="Bodoni MT Condensed"/>
                <w:sz w:val="56"/>
                <w:szCs w:val="56"/>
              </w:rPr>
            </w:pPr>
            <w:r w:rsidRPr="00A438AE">
              <w:rPr>
                <w:rFonts w:ascii="Bodoni MT Condensed" w:hAnsi="Bodoni MT Condensed"/>
                <w:sz w:val="72"/>
                <w:szCs w:val="72"/>
              </w:rPr>
              <w:t>I</w:t>
            </w:r>
            <w:r w:rsidRPr="00117AB9">
              <w:rPr>
                <w:rFonts w:ascii="Bodoni MT Condensed" w:hAnsi="Bodoni MT Condensed"/>
                <w:sz w:val="48"/>
                <w:szCs w:val="48"/>
              </w:rPr>
              <w:t>NITIATIVES</w:t>
            </w:r>
            <w:r w:rsidRPr="00A438AE">
              <w:rPr>
                <w:rFonts w:ascii="Bodoni MT Condensed" w:hAnsi="Bodoni MT Condensed"/>
                <w:sz w:val="52"/>
                <w:szCs w:val="52"/>
              </w:rPr>
              <w:t xml:space="preserve"> </w:t>
            </w:r>
            <w:r w:rsidRPr="00117AB9">
              <w:rPr>
                <w:rFonts w:ascii="Bodoni MT Condensed" w:hAnsi="Bodoni MT Condensed"/>
                <w:sz w:val="48"/>
                <w:szCs w:val="48"/>
              </w:rPr>
              <w:t>CHRETIENNES POUR LA</w:t>
            </w:r>
            <w:r w:rsidRPr="00A438AE">
              <w:rPr>
                <w:rFonts w:ascii="Bodoni MT Condensed" w:hAnsi="Bodoni MT Condensed"/>
                <w:sz w:val="52"/>
                <w:szCs w:val="52"/>
              </w:rPr>
              <w:t xml:space="preserve"> </w:t>
            </w:r>
            <w:r w:rsidRPr="00A438AE">
              <w:rPr>
                <w:rFonts w:ascii="Bodoni MT Condensed" w:hAnsi="Bodoni MT Condensed"/>
                <w:sz w:val="72"/>
                <w:szCs w:val="72"/>
              </w:rPr>
              <w:t>P</w:t>
            </w:r>
            <w:r w:rsidRPr="00117AB9">
              <w:rPr>
                <w:rFonts w:ascii="Bodoni MT Condensed" w:hAnsi="Bodoni MT Condensed"/>
                <w:sz w:val="48"/>
                <w:szCs w:val="48"/>
              </w:rPr>
              <w:t>ROMOTION</w:t>
            </w:r>
            <w:r w:rsidRPr="00A438AE">
              <w:rPr>
                <w:rFonts w:ascii="Bodoni MT Condensed" w:hAnsi="Bodoni MT Condensed"/>
                <w:sz w:val="52"/>
                <w:szCs w:val="52"/>
              </w:rPr>
              <w:t xml:space="preserve"> </w:t>
            </w:r>
            <w:r w:rsidR="00C01ADD" w:rsidRPr="00A438AE">
              <w:rPr>
                <w:rFonts w:ascii="Bodoni MT Condensed" w:hAnsi="Bodoni MT Condensed"/>
                <w:sz w:val="72"/>
                <w:szCs w:val="72"/>
              </w:rPr>
              <w:t>H</w:t>
            </w:r>
            <w:r w:rsidR="00C01ADD" w:rsidRPr="00117AB9">
              <w:rPr>
                <w:rFonts w:ascii="Bodoni MT Condensed" w:hAnsi="Bodoni MT Condensed"/>
                <w:sz w:val="48"/>
                <w:szCs w:val="48"/>
              </w:rPr>
              <w:t xml:space="preserve">UMAINE </w:t>
            </w:r>
            <w:r w:rsidR="00C01ADD" w:rsidRPr="00A438AE">
              <w:rPr>
                <w:rFonts w:ascii="Bodoni MT Condensed" w:hAnsi="Bodoni MT Condensed"/>
                <w:sz w:val="38"/>
                <w:szCs w:val="38"/>
              </w:rPr>
              <w:t>(</w:t>
            </w:r>
            <w:r w:rsidRPr="00CF10DF">
              <w:rPr>
                <w:rFonts w:ascii="Bodoni MT Condensed" w:hAnsi="Bodoni MT Condensed"/>
                <w:sz w:val="72"/>
                <w:szCs w:val="72"/>
              </w:rPr>
              <w:t>ICPH</w:t>
            </w:r>
            <w:r w:rsidRPr="00CF10DF">
              <w:rPr>
                <w:rFonts w:ascii="Bodoni MT Condensed" w:hAnsi="Bodoni MT Condensed"/>
                <w:sz w:val="56"/>
                <w:szCs w:val="56"/>
              </w:rPr>
              <w:t>)</w:t>
            </w:r>
          </w:p>
          <w:p w:rsidR="001357F2" w:rsidRPr="00C9252D" w:rsidRDefault="00117AB9" w:rsidP="0071555B">
            <w:pPr>
              <w:rPr>
                <w:rFonts w:ascii="Bodoni MT Condensed" w:hAnsi="Bodoni MT Condensed"/>
                <w:sz w:val="30"/>
                <w:szCs w:val="30"/>
              </w:rPr>
            </w:pPr>
            <w:r w:rsidRPr="00A15B3B">
              <w:rPr>
                <w:rFonts w:ascii="Haettenschweiler" w:hAnsi="Haettenschweiler"/>
                <w:sz w:val="30"/>
                <w:szCs w:val="30"/>
              </w:rPr>
              <w:t xml:space="preserve"> </w:t>
            </w:r>
            <w:r w:rsidR="006B0FAD" w:rsidRPr="00A15B3B">
              <w:rPr>
                <w:rFonts w:ascii="Haettenschweiler" w:hAnsi="Haettenschweiler"/>
                <w:sz w:val="30"/>
                <w:szCs w:val="30"/>
              </w:rPr>
              <w:t xml:space="preserve"> </w:t>
            </w:r>
            <w:r w:rsidRPr="00C9252D">
              <w:rPr>
                <w:rFonts w:ascii="Bodoni MT Condensed" w:hAnsi="Bodoni MT Condensed"/>
                <w:sz w:val="30"/>
                <w:szCs w:val="30"/>
              </w:rPr>
              <w:t xml:space="preserve">BP </w:t>
            </w:r>
            <w:r w:rsidR="00F64263" w:rsidRPr="00C9252D">
              <w:rPr>
                <w:rFonts w:ascii="Bodoni MT Condensed" w:hAnsi="Bodoni MT Condensed"/>
                <w:sz w:val="30"/>
                <w:szCs w:val="30"/>
              </w:rPr>
              <w:t>109</w:t>
            </w:r>
            <w:r w:rsidR="006B0FAD" w:rsidRPr="00C9252D">
              <w:rPr>
                <w:rFonts w:ascii="Bodoni MT Condensed" w:hAnsi="Bodoni MT Condensed"/>
                <w:sz w:val="30"/>
                <w:szCs w:val="30"/>
              </w:rPr>
              <w:t xml:space="preserve"> </w:t>
            </w:r>
            <w:r w:rsidR="00F64263" w:rsidRPr="00C9252D">
              <w:rPr>
                <w:rFonts w:ascii="Bodoni MT Condensed" w:hAnsi="Bodoni MT Condensed"/>
                <w:sz w:val="30"/>
                <w:szCs w:val="30"/>
              </w:rPr>
              <w:t>Korhogo</w:t>
            </w:r>
            <w:r w:rsidR="006B0FAD" w:rsidRPr="00C9252D">
              <w:rPr>
                <w:rFonts w:ascii="Bodoni MT Condensed" w:hAnsi="Bodoni MT Condensed"/>
                <w:sz w:val="30"/>
                <w:szCs w:val="30"/>
              </w:rPr>
              <w:t xml:space="preserve"> </w:t>
            </w:r>
            <w:proofErr w:type="gramStart"/>
            <w:r w:rsidR="006B0FAD" w:rsidRPr="00C9252D">
              <w:rPr>
                <w:rFonts w:ascii="Bodoni MT Condensed" w:hAnsi="Bodoni MT Condensed"/>
                <w:sz w:val="30"/>
                <w:szCs w:val="30"/>
              </w:rPr>
              <w:t>06</w:t>
            </w:r>
            <w:r w:rsidRPr="00C9252D">
              <w:rPr>
                <w:rFonts w:ascii="Bodoni MT Condensed" w:hAnsi="Bodoni MT Condensed"/>
                <w:sz w:val="30"/>
                <w:szCs w:val="30"/>
              </w:rPr>
              <w:t xml:space="preserve">  Cel</w:t>
            </w:r>
            <w:proofErr w:type="gramEnd"/>
            <w:r w:rsidRPr="00C9252D">
              <w:rPr>
                <w:rFonts w:ascii="Bodoni MT Condensed" w:hAnsi="Bodoni MT Condensed"/>
                <w:sz w:val="30"/>
                <w:szCs w:val="30"/>
              </w:rPr>
              <w:t xml:space="preserve">.: (225) </w:t>
            </w:r>
            <w:r w:rsidR="001357F2" w:rsidRPr="00C9252D">
              <w:rPr>
                <w:rFonts w:ascii="Bodoni MT Condensed" w:hAnsi="Bodoni MT Condensed"/>
                <w:sz w:val="30"/>
                <w:szCs w:val="30"/>
              </w:rPr>
              <w:t xml:space="preserve">05050109 </w:t>
            </w:r>
            <w:r w:rsidRPr="00C9252D">
              <w:rPr>
                <w:rFonts w:ascii="Bodoni MT Condensed" w:hAnsi="Bodoni MT Condensed"/>
                <w:sz w:val="30"/>
                <w:szCs w:val="30"/>
              </w:rPr>
              <w:t>5</w:t>
            </w:r>
            <w:r w:rsidR="001357F2" w:rsidRPr="00C9252D">
              <w:rPr>
                <w:rFonts w:ascii="Bodoni MT Condensed" w:hAnsi="Bodoni MT Condensed"/>
                <w:sz w:val="30"/>
                <w:szCs w:val="30"/>
              </w:rPr>
              <w:t>8</w:t>
            </w:r>
            <w:r w:rsidRPr="00C9252D">
              <w:rPr>
                <w:rFonts w:ascii="Bodoni MT Condensed" w:hAnsi="Bodoni MT Condensed"/>
                <w:sz w:val="30"/>
                <w:szCs w:val="30"/>
              </w:rPr>
              <w:t xml:space="preserve">/ </w:t>
            </w:r>
            <w:r w:rsidR="001357F2" w:rsidRPr="00C9252D">
              <w:rPr>
                <w:rFonts w:ascii="Bodoni MT Condensed" w:hAnsi="Bodoni MT Condensed"/>
                <w:sz w:val="30"/>
                <w:szCs w:val="30"/>
              </w:rPr>
              <w:t>0709054492</w:t>
            </w:r>
            <w:r w:rsidRPr="00C9252D">
              <w:rPr>
                <w:rFonts w:ascii="Bodoni MT Condensed" w:hAnsi="Bodoni MT Condensed"/>
                <w:sz w:val="30"/>
                <w:szCs w:val="30"/>
              </w:rPr>
              <w:t xml:space="preserve"> / </w:t>
            </w:r>
            <w:r w:rsidR="001357F2" w:rsidRPr="00C9252D">
              <w:rPr>
                <w:rFonts w:ascii="Bodoni MT Condensed" w:hAnsi="Bodoni MT Condensed"/>
                <w:sz w:val="30"/>
                <w:szCs w:val="30"/>
              </w:rPr>
              <w:t>0757507662</w:t>
            </w:r>
            <w:r w:rsidRPr="00C9252D">
              <w:rPr>
                <w:rFonts w:ascii="Bodoni MT Condensed" w:hAnsi="Bodoni MT Condensed"/>
                <w:sz w:val="30"/>
                <w:szCs w:val="30"/>
              </w:rPr>
              <w:t>/</w:t>
            </w:r>
          </w:p>
          <w:p w:rsidR="002E64F4" w:rsidRPr="0043177D" w:rsidRDefault="00712EC5" w:rsidP="0071555B">
            <w:pPr>
              <w:rPr>
                <w:rFonts w:ascii="Bodoni MT Condensed" w:hAnsi="Bodoni MT Condensed"/>
                <w:sz w:val="30"/>
                <w:szCs w:val="30"/>
              </w:rPr>
            </w:pPr>
            <w:r w:rsidRPr="00C9252D">
              <w:rPr>
                <w:rFonts w:ascii="Bodoni MT Condensed" w:hAnsi="Bodoni MT Condensed"/>
                <w:sz w:val="30"/>
                <w:szCs w:val="30"/>
              </w:rPr>
              <w:t xml:space="preserve"> </w:t>
            </w:r>
            <w:r w:rsidR="00C9252D" w:rsidRPr="00C9252D">
              <w:rPr>
                <w:rFonts w:ascii="Bodoni MT Condensed" w:hAnsi="Bodoni MT Condensed"/>
                <w:sz w:val="30"/>
                <w:szCs w:val="30"/>
              </w:rPr>
              <w:t>Ré</w:t>
            </w:r>
            <w:r w:rsidR="00C9252D">
              <w:rPr>
                <w:rFonts w:ascii="Bodoni MT Condensed" w:hAnsi="Bodoni MT Condensed"/>
                <w:sz w:val="30"/>
                <w:szCs w:val="30"/>
              </w:rPr>
              <w:t>cépissé</w:t>
            </w:r>
            <w:r w:rsidR="0043177D">
              <w:rPr>
                <w:rFonts w:ascii="Calibri" w:eastAsia="Calibri" w:hAnsi="Calibri"/>
                <w:kern w:val="2"/>
                <w:lang w:eastAsia="en-US"/>
              </w:rPr>
              <w:t xml:space="preserve"> </w:t>
            </w:r>
            <w:r w:rsidR="0043177D" w:rsidRPr="0043177D">
              <w:rPr>
                <w:rFonts w:ascii="Bodoni MT Condensed" w:hAnsi="Bodoni MT Condensed"/>
                <w:sz w:val="30"/>
                <w:szCs w:val="30"/>
              </w:rPr>
              <w:t>de dépôt N°2023-36/R.P/DPT.KGO/P.KGO/SG/</w:t>
            </w:r>
            <w:proofErr w:type="gramStart"/>
            <w:r w:rsidR="0043177D" w:rsidRPr="0043177D">
              <w:rPr>
                <w:rFonts w:ascii="Bodoni MT Condensed" w:hAnsi="Bodoni MT Condensed"/>
                <w:sz w:val="30"/>
                <w:szCs w:val="30"/>
              </w:rPr>
              <w:t>DI</w:t>
            </w:r>
            <w:r w:rsidR="0043177D">
              <w:rPr>
                <w:rFonts w:ascii="Bodoni MT Condensed" w:hAnsi="Bodoni MT Condensed"/>
                <w:sz w:val="30"/>
                <w:szCs w:val="30"/>
              </w:rPr>
              <w:t xml:space="preserve"> </w:t>
            </w:r>
            <w:r w:rsidR="00C9252D">
              <w:rPr>
                <w:rFonts w:ascii="Bodoni MT Condensed" w:hAnsi="Bodoni MT Condensed"/>
                <w:sz w:val="30"/>
                <w:szCs w:val="30"/>
              </w:rPr>
              <w:t xml:space="preserve"> </w:t>
            </w:r>
            <w:r w:rsidRPr="00492C6B">
              <w:rPr>
                <w:rFonts w:ascii="Bodoni MT Condensed" w:hAnsi="Bodoni MT Condensed"/>
                <w:sz w:val="30"/>
                <w:szCs w:val="30"/>
              </w:rPr>
              <w:t>E</w:t>
            </w:r>
            <w:proofErr w:type="gramEnd"/>
            <w:r w:rsidRPr="00492C6B">
              <w:rPr>
                <w:rFonts w:ascii="Bodoni MT Condensed" w:hAnsi="Bodoni MT Condensed"/>
                <w:sz w:val="30"/>
                <w:szCs w:val="30"/>
              </w:rPr>
              <w:t>.ma</w:t>
            </w:r>
            <w:r>
              <w:rPr>
                <w:rFonts w:ascii="Bodoni MT Condensed" w:hAnsi="Bodoni MT Condensed"/>
                <w:sz w:val="30"/>
                <w:szCs w:val="30"/>
              </w:rPr>
              <w:t xml:space="preserve">il : </w:t>
            </w:r>
            <w:hyperlink r:id="rId9" w:history="1">
              <w:r w:rsidRPr="003438FB">
                <w:rPr>
                  <w:rStyle w:val="Hyperlink"/>
                  <w:rFonts w:ascii="Bodoni MT Condensed" w:hAnsi="Bodoni MT Condensed"/>
                  <w:sz w:val="30"/>
                  <w:szCs w:val="30"/>
                </w:rPr>
                <w:t>ongicph@gmail.com</w:t>
              </w:r>
            </w:hyperlink>
            <w:r>
              <w:rPr>
                <w:rFonts w:ascii="Bodoni MT Condensed" w:hAnsi="Bodoni MT Condensed"/>
                <w:sz w:val="30"/>
                <w:szCs w:val="30"/>
              </w:rPr>
              <w:t xml:space="preserve"> </w:t>
            </w:r>
            <w:r w:rsidRPr="00492C6B">
              <w:rPr>
                <w:rFonts w:ascii="Bodoni MT Condensed" w:hAnsi="Bodoni MT Condensed"/>
                <w:sz w:val="30"/>
                <w:szCs w:val="30"/>
              </w:rPr>
              <w:t xml:space="preserve"> </w:t>
            </w:r>
          </w:p>
        </w:tc>
      </w:tr>
    </w:tbl>
    <w:p w:rsidR="002E64F4" w:rsidRPr="00617A11" w:rsidRDefault="002E64F4" w:rsidP="002E64F4"/>
    <w:p w:rsidR="006B2F82" w:rsidRDefault="006B2F82" w:rsidP="00EC3D1B">
      <w:pPr>
        <w:spacing w:after="160" w:line="259" w:lineRule="auto"/>
        <w:rPr>
          <w:rFonts w:eastAsia="Calibri"/>
          <w:lang w:eastAsia="en-US"/>
        </w:rPr>
      </w:pPr>
    </w:p>
    <w:p w:rsidR="00086177" w:rsidRPr="00086177" w:rsidRDefault="00086177" w:rsidP="00086177"/>
    <w:p w:rsidR="00086177" w:rsidRPr="00086177" w:rsidRDefault="00086177" w:rsidP="00086177">
      <w:pPr>
        <w:rPr>
          <w:b/>
          <w:bCs/>
          <w:sz w:val="36"/>
        </w:rPr>
      </w:pPr>
    </w:p>
    <w:p w:rsidR="00086177" w:rsidRPr="00086177" w:rsidRDefault="00086177" w:rsidP="00086177">
      <w:pPr>
        <w:jc w:val="both"/>
      </w:pPr>
    </w:p>
    <w:p w:rsidR="005C1333" w:rsidRDefault="006679F0" w:rsidP="005C1333">
      <w:pPr>
        <w:pStyle w:val="NormalWeb"/>
      </w:pPr>
      <w:r w:rsidRPr="00796793">
        <w:rPr>
          <w:noProof/>
        </w:rPr>
        <w:drawing>
          <wp:inline distT="0" distB="0" distL="0" distR="0">
            <wp:extent cx="6457950" cy="2971800"/>
            <wp:effectExtent l="0" t="0" r="0" b="0"/>
            <wp:docPr id="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2971800"/>
                    </a:xfrm>
                    <a:prstGeom prst="rect">
                      <a:avLst/>
                    </a:prstGeom>
                    <a:noFill/>
                    <a:ln>
                      <a:noFill/>
                    </a:ln>
                  </pic:spPr>
                </pic:pic>
              </a:graphicData>
            </a:graphic>
          </wp:inline>
        </w:drawing>
      </w:r>
    </w:p>
    <w:p w:rsidR="00084A6A" w:rsidRDefault="00084A6A" w:rsidP="00084A6A">
      <w:pPr>
        <w:pStyle w:val="NormalWeb"/>
      </w:pPr>
    </w:p>
    <w:p w:rsidR="00086177" w:rsidRPr="00086177" w:rsidRDefault="00086177" w:rsidP="00086177">
      <w:pPr>
        <w:jc w:val="both"/>
      </w:pPr>
    </w:p>
    <w:p w:rsidR="00086177" w:rsidRPr="00084A6A" w:rsidRDefault="00084A6A" w:rsidP="0071555B">
      <w:pPr>
        <w:shd w:val="clear" w:color="auto" w:fill="00B050"/>
        <w:jc w:val="center"/>
        <w:rPr>
          <w:sz w:val="56"/>
          <w:szCs w:val="56"/>
        </w:rPr>
      </w:pPr>
      <w:r w:rsidRPr="00084A6A">
        <w:rPr>
          <w:sz w:val="56"/>
          <w:szCs w:val="56"/>
        </w:rPr>
        <w:t>RAPPORT D’ACTIVITES 2024</w:t>
      </w:r>
    </w:p>
    <w:p w:rsidR="00086177" w:rsidRPr="00086177" w:rsidRDefault="00086177" w:rsidP="00086177">
      <w:pPr>
        <w:jc w:val="both"/>
      </w:pPr>
    </w:p>
    <w:p w:rsidR="00C10E5E" w:rsidRPr="006679F0" w:rsidRDefault="00084A6A"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r>
        <w:t xml:space="preserve"> </w:t>
      </w:r>
    </w:p>
    <w:p w:rsidR="00C10E5E" w:rsidRPr="006679F0" w:rsidRDefault="00C10E5E"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C10E5E" w:rsidRPr="006679F0" w:rsidRDefault="00C10E5E"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C10E5E" w:rsidRPr="006679F0" w:rsidRDefault="00C10E5E"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7A266B" w:rsidRPr="006679F0" w:rsidRDefault="007A266B"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7A266B" w:rsidRPr="006679F0" w:rsidRDefault="007A266B"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7A266B" w:rsidRPr="006679F0" w:rsidRDefault="007A266B"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7A266B" w:rsidRPr="006679F0" w:rsidRDefault="007A266B"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5C1333" w:rsidRPr="006679F0" w:rsidRDefault="005C1333" w:rsidP="00C10E5E">
      <w:pPr>
        <w:spacing w:before="120"/>
        <w:jc w:val="center"/>
        <w:rPr>
          <w:rFonts w:ascii="Arial Narrow" w:hAnsi="Arial Narrow"/>
          <w:b/>
          <w:sz w:val="28"/>
          <w:szCs w:val="28"/>
          <w14:shadow w14:blurRad="50800" w14:dist="38100" w14:dir="2700000" w14:sx="100000" w14:sy="100000" w14:kx="0" w14:ky="0" w14:algn="tl">
            <w14:srgbClr w14:val="000000">
              <w14:alpha w14:val="60000"/>
            </w14:srgbClr>
          </w14:shadow>
        </w:rPr>
      </w:pPr>
    </w:p>
    <w:p w:rsidR="00074758" w:rsidRDefault="00074758" w:rsidP="0048180E">
      <w:pPr>
        <w:pBdr>
          <w:bottom w:val="single" w:sz="8" w:space="11" w:color="000000"/>
        </w:pBdr>
        <w:spacing w:before="480" w:after="120"/>
        <w:outlineLvl w:val="0"/>
        <w:rPr>
          <w:b/>
          <w:bCs/>
          <w:color w:val="000000"/>
          <w:sz w:val="32"/>
          <w:szCs w:val="32"/>
          <w:lang w:eastAsia="ja-JP"/>
        </w:rPr>
      </w:pPr>
      <w:bookmarkStart w:id="0" w:name="_Toc2223113"/>
      <w:bookmarkStart w:id="1" w:name="_Hlk195707054"/>
      <w:r>
        <w:rPr>
          <w:b/>
          <w:bCs/>
          <w:color w:val="000000"/>
          <w:sz w:val="32"/>
          <w:szCs w:val="32"/>
          <w:lang w:eastAsia="ja-JP"/>
        </w:rPr>
        <w:lastRenderedPageBreak/>
        <w:t>CONTENU</w:t>
      </w:r>
    </w:p>
    <w:tbl>
      <w:tblPr>
        <w:tblW w:w="10173" w:type="dxa"/>
        <w:tblLook w:val="04A0" w:firstRow="1" w:lastRow="0" w:firstColumn="1" w:lastColumn="0" w:noHBand="0" w:noVBand="1"/>
      </w:tblPr>
      <w:tblGrid>
        <w:gridCol w:w="9530"/>
        <w:gridCol w:w="643"/>
      </w:tblGrid>
      <w:tr w:rsidR="00074758" w:rsidRPr="00916F0D" w:rsidTr="00916F0D">
        <w:tc>
          <w:tcPr>
            <w:tcW w:w="9180" w:type="dxa"/>
          </w:tcPr>
          <w:p w:rsidR="00074758" w:rsidRPr="00916F0D" w:rsidRDefault="00074758" w:rsidP="00916F0D">
            <w:pPr>
              <w:outlineLvl w:val="0"/>
              <w:rPr>
                <w:bCs/>
                <w:color w:val="000000"/>
                <w:lang w:eastAsia="ja-JP"/>
              </w:rPr>
            </w:pPr>
            <w:r w:rsidRPr="00916F0D">
              <w:rPr>
                <w:bCs/>
                <w:color w:val="000000"/>
                <w:lang w:eastAsia="ja-JP"/>
              </w:rPr>
              <w:t>Avant-Propos……………………………………………………</w:t>
            </w:r>
            <w:r w:rsidR="00F03E25" w:rsidRPr="00916F0D">
              <w:rPr>
                <w:bCs/>
                <w:color w:val="000000"/>
                <w:lang w:eastAsia="ja-JP"/>
              </w:rPr>
              <w:t>………</w:t>
            </w:r>
            <w:proofErr w:type="gramStart"/>
            <w:r w:rsidR="00F03E25" w:rsidRPr="00916F0D">
              <w:rPr>
                <w:bCs/>
                <w:color w:val="000000"/>
                <w:lang w:eastAsia="ja-JP"/>
              </w:rPr>
              <w:t>…….</w:t>
            </w:r>
            <w:proofErr w:type="gramEnd"/>
            <w:r w:rsidR="004C516B" w:rsidRPr="00916F0D">
              <w:rPr>
                <w:bCs/>
                <w:color w:val="000000"/>
                <w:lang w:eastAsia="ja-JP"/>
              </w:rPr>
              <w:t>…………</w:t>
            </w:r>
            <w:r w:rsidRPr="00916F0D">
              <w:rPr>
                <w:bCs/>
                <w:color w:val="000000"/>
                <w:lang w:eastAsia="ja-JP"/>
              </w:rPr>
              <w:t>………</w:t>
            </w:r>
          </w:p>
          <w:p w:rsidR="004C516B" w:rsidRPr="00916F0D" w:rsidRDefault="004C516B" w:rsidP="00916F0D">
            <w:pPr>
              <w:outlineLvl w:val="0"/>
              <w:rPr>
                <w:bCs/>
                <w:color w:val="000000"/>
                <w:lang w:eastAsia="ja-JP"/>
              </w:rPr>
            </w:pPr>
          </w:p>
          <w:p w:rsidR="00074758" w:rsidRPr="00916F0D" w:rsidRDefault="00074758" w:rsidP="00916F0D">
            <w:pPr>
              <w:numPr>
                <w:ilvl w:val="0"/>
                <w:numId w:val="33"/>
              </w:numPr>
              <w:outlineLvl w:val="0"/>
              <w:rPr>
                <w:bCs/>
                <w:color w:val="000000"/>
                <w:lang w:eastAsia="ja-JP"/>
              </w:rPr>
            </w:pPr>
            <w:r w:rsidRPr="00916F0D">
              <w:rPr>
                <w:b/>
                <w:bCs/>
                <w:color w:val="000000"/>
                <w:lang w:eastAsia="ja-JP"/>
              </w:rPr>
              <w:t>QUI SOMMES-NOUS</w:t>
            </w:r>
            <w:r w:rsidRPr="00916F0D">
              <w:rPr>
                <w:bCs/>
                <w:color w:val="000000"/>
                <w:lang w:eastAsia="ja-JP"/>
              </w:rPr>
              <w:t> ?.................................................</w:t>
            </w:r>
            <w:r w:rsidR="00F03E25" w:rsidRPr="00916F0D">
              <w:rPr>
                <w:bCs/>
                <w:color w:val="000000"/>
                <w:lang w:eastAsia="ja-JP"/>
              </w:rPr>
              <w:t>....</w:t>
            </w:r>
            <w:r w:rsidRPr="00916F0D">
              <w:rPr>
                <w:bCs/>
                <w:color w:val="000000"/>
                <w:lang w:eastAsia="ja-JP"/>
              </w:rPr>
              <w:t>...</w:t>
            </w:r>
            <w:r w:rsidR="00F03E25" w:rsidRPr="00916F0D">
              <w:rPr>
                <w:bCs/>
                <w:color w:val="000000"/>
                <w:lang w:eastAsia="ja-JP"/>
              </w:rPr>
              <w:t>...................................</w:t>
            </w:r>
            <w:r w:rsidRPr="00916F0D">
              <w:rPr>
                <w:bCs/>
                <w:color w:val="000000"/>
                <w:lang w:eastAsia="ja-JP"/>
              </w:rPr>
              <w:t>......</w:t>
            </w:r>
          </w:p>
          <w:p w:rsidR="00074758" w:rsidRPr="00916F0D" w:rsidRDefault="00074758" w:rsidP="00916F0D">
            <w:pPr>
              <w:numPr>
                <w:ilvl w:val="1"/>
                <w:numId w:val="34"/>
              </w:numPr>
              <w:outlineLvl w:val="0"/>
              <w:rPr>
                <w:bCs/>
                <w:color w:val="000000"/>
                <w:lang w:eastAsia="ja-JP"/>
              </w:rPr>
            </w:pPr>
            <w:r w:rsidRPr="00916F0D">
              <w:rPr>
                <w:bCs/>
                <w:color w:val="000000"/>
                <w:lang w:eastAsia="ja-JP"/>
              </w:rPr>
              <w:t>Présentation………………………………</w:t>
            </w:r>
            <w:proofErr w:type="gramStart"/>
            <w:r w:rsidRPr="00916F0D">
              <w:rPr>
                <w:bCs/>
                <w:color w:val="000000"/>
                <w:lang w:eastAsia="ja-JP"/>
              </w:rPr>
              <w:t>…</w:t>
            </w:r>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r w:rsidR="00F03E25" w:rsidRPr="00916F0D">
              <w:rPr>
                <w:bCs/>
                <w:color w:val="000000"/>
                <w:lang w:eastAsia="ja-JP"/>
              </w:rPr>
              <w:t>………………..</w:t>
            </w:r>
            <w:r w:rsidRPr="00916F0D">
              <w:rPr>
                <w:bCs/>
                <w:color w:val="000000"/>
                <w:lang w:eastAsia="ja-JP"/>
              </w:rPr>
              <w:t>….</w:t>
            </w:r>
          </w:p>
          <w:p w:rsidR="00074758" w:rsidRPr="00916F0D" w:rsidRDefault="00074758" w:rsidP="00916F0D">
            <w:pPr>
              <w:numPr>
                <w:ilvl w:val="1"/>
                <w:numId w:val="34"/>
              </w:numPr>
              <w:outlineLvl w:val="0"/>
              <w:rPr>
                <w:bCs/>
                <w:color w:val="000000"/>
                <w:lang w:eastAsia="ja-JP"/>
              </w:rPr>
            </w:pPr>
            <w:r w:rsidRPr="00916F0D">
              <w:rPr>
                <w:bCs/>
                <w:color w:val="000000"/>
                <w:lang w:eastAsia="ja-JP"/>
              </w:rPr>
              <w:t>Les organes de l’ONG………………………</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074758" w:rsidRPr="00916F0D" w:rsidRDefault="00074758" w:rsidP="00916F0D">
            <w:pPr>
              <w:numPr>
                <w:ilvl w:val="1"/>
                <w:numId w:val="34"/>
              </w:numPr>
              <w:outlineLvl w:val="0"/>
              <w:rPr>
                <w:bCs/>
                <w:color w:val="000000"/>
                <w:lang w:eastAsia="ja-JP"/>
              </w:rPr>
            </w:pPr>
            <w:r w:rsidRPr="00916F0D">
              <w:rPr>
                <w:bCs/>
                <w:color w:val="000000"/>
                <w:lang w:eastAsia="ja-JP"/>
              </w:rPr>
              <w:t>Liste des membres du Conseil d’Administration de l’ONG</w:t>
            </w:r>
          </w:p>
          <w:p w:rsidR="00074758" w:rsidRPr="00916F0D" w:rsidRDefault="00074758" w:rsidP="00916F0D">
            <w:pPr>
              <w:outlineLvl w:val="0"/>
              <w:rPr>
                <w:bCs/>
                <w:color w:val="000000"/>
                <w:lang w:eastAsia="ja-JP"/>
              </w:rPr>
            </w:pPr>
          </w:p>
          <w:p w:rsidR="00074758" w:rsidRPr="00916F0D" w:rsidRDefault="00074758" w:rsidP="00916F0D">
            <w:pPr>
              <w:numPr>
                <w:ilvl w:val="0"/>
                <w:numId w:val="33"/>
              </w:numPr>
              <w:outlineLvl w:val="0"/>
              <w:rPr>
                <w:b/>
                <w:bCs/>
                <w:color w:val="000000"/>
                <w:lang w:eastAsia="ja-JP"/>
              </w:rPr>
            </w:pPr>
            <w:r w:rsidRPr="00916F0D">
              <w:rPr>
                <w:b/>
                <w:bCs/>
                <w:color w:val="000000"/>
                <w:lang w:eastAsia="ja-JP"/>
              </w:rPr>
              <w:t>PROJETS EXECUTES</w:t>
            </w:r>
            <w:r w:rsidR="00CD5C8C" w:rsidRPr="00916F0D">
              <w:rPr>
                <w:b/>
                <w:bCs/>
                <w:color w:val="000000"/>
                <w:lang w:eastAsia="ja-JP"/>
              </w:rPr>
              <w:t>…</w:t>
            </w:r>
            <w:r w:rsidR="00CD5C8C"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00CD5C8C" w:rsidRPr="00916F0D">
              <w:rPr>
                <w:bCs/>
                <w:color w:val="000000"/>
                <w:lang w:eastAsia="ja-JP"/>
              </w:rPr>
              <w:t>………………………</w:t>
            </w:r>
            <w:r w:rsidR="00CD5C8C" w:rsidRPr="00916F0D">
              <w:rPr>
                <w:b/>
                <w:bCs/>
                <w:color w:val="000000"/>
                <w:lang w:eastAsia="ja-JP"/>
              </w:rPr>
              <w:t>.</w:t>
            </w:r>
          </w:p>
          <w:p w:rsidR="00074758" w:rsidRPr="00916F0D" w:rsidRDefault="00074758" w:rsidP="00916F0D">
            <w:pPr>
              <w:ind w:left="1080"/>
              <w:outlineLvl w:val="0"/>
              <w:rPr>
                <w:bCs/>
                <w:color w:val="000000"/>
                <w:lang w:val="en-US" w:eastAsia="ja-JP"/>
              </w:rPr>
            </w:pPr>
            <w:r w:rsidRPr="00916F0D">
              <w:rPr>
                <w:bCs/>
                <w:color w:val="000000"/>
                <w:lang w:val="en-US" w:eastAsia="ja-JP"/>
              </w:rPr>
              <w:t xml:space="preserve">2.1. </w:t>
            </w:r>
            <w:r w:rsidRPr="00916F0D">
              <w:rPr>
                <w:b/>
                <w:bCs/>
                <w:color w:val="000000"/>
                <w:lang w:val="en-US" w:eastAsia="ja-JP"/>
              </w:rPr>
              <w:t>Le Projet Healthy Heart Africa (HHA</w:t>
            </w:r>
            <w:r w:rsidRPr="00916F0D">
              <w:rPr>
                <w:bCs/>
                <w:color w:val="000000"/>
                <w:lang w:val="en-US" w:eastAsia="ja-JP"/>
              </w:rPr>
              <w:t>)………………</w:t>
            </w:r>
            <w:r w:rsidR="00F03E25" w:rsidRPr="00916F0D">
              <w:rPr>
                <w:bCs/>
                <w:color w:val="000000"/>
                <w:lang w:val="en-US" w:eastAsia="ja-JP"/>
              </w:rPr>
              <w:t>…………</w:t>
            </w:r>
            <w:proofErr w:type="gramStart"/>
            <w:r w:rsidR="00F03E25" w:rsidRPr="00916F0D">
              <w:rPr>
                <w:bCs/>
                <w:color w:val="000000"/>
                <w:lang w:val="en-US" w:eastAsia="ja-JP"/>
              </w:rPr>
              <w:t>…..</w:t>
            </w:r>
            <w:proofErr w:type="gramEnd"/>
            <w:r w:rsidRPr="00916F0D">
              <w:rPr>
                <w:bCs/>
                <w:color w:val="000000"/>
                <w:lang w:val="en-US" w:eastAsia="ja-JP"/>
              </w:rPr>
              <w:t>……….</w:t>
            </w:r>
          </w:p>
          <w:p w:rsidR="00074758" w:rsidRPr="00916F0D" w:rsidRDefault="00074758" w:rsidP="00916F0D">
            <w:pPr>
              <w:ind w:left="1080"/>
              <w:outlineLvl w:val="0"/>
              <w:rPr>
                <w:bCs/>
                <w:color w:val="000000"/>
                <w:lang w:eastAsia="ja-JP"/>
              </w:rPr>
            </w:pPr>
            <w:r w:rsidRPr="00916F0D">
              <w:rPr>
                <w:bCs/>
                <w:color w:val="000000"/>
                <w:lang w:eastAsia="ja-JP"/>
              </w:rPr>
              <w:t>2.1.1. Brève description du projet………………………</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074758" w:rsidRPr="00916F0D" w:rsidRDefault="00074758" w:rsidP="00916F0D">
            <w:pPr>
              <w:ind w:left="1080"/>
              <w:outlineLvl w:val="0"/>
              <w:rPr>
                <w:bCs/>
                <w:color w:val="000000"/>
                <w:lang w:eastAsia="ja-JP"/>
              </w:rPr>
            </w:pPr>
            <w:r w:rsidRPr="00916F0D">
              <w:rPr>
                <w:bCs/>
                <w:color w:val="000000"/>
                <w:lang w:eastAsia="ja-JP"/>
              </w:rPr>
              <w:t>2.1.2. Zone d’intervention……………………………</w:t>
            </w:r>
            <w:r w:rsidR="00F03E25" w:rsidRPr="00916F0D">
              <w:rPr>
                <w:bCs/>
                <w:color w:val="000000"/>
                <w:lang w:eastAsia="ja-JP"/>
              </w:rPr>
              <w:t>…………………</w:t>
            </w:r>
            <w:r w:rsidRPr="00916F0D">
              <w:rPr>
                <w:bCs/>
                <w:color w:val="000000"/>
                <w:lang w:eastAsia="ja-JP"/>
              </w:rPr>
              <w:t>……</w:t>
            </w:r>
            <w:proofErr w:type="gramStart"/>
            <w:r w:rsidRPr="00916F0D">
              <w:rPr>
                <w:bCs/>
                <w:color w:val="000000"/>
                <w:lang w:eastAsia="ja-JP"/>
              </w:rPr>
              <w:t>…….</w:t>
            </w:r>
            <w:proofErr w:type="gramEnd"/>
            <w:r w:rsidRPr="00916F0D">
              <w:rPr>
                <w:bCs/>
                <w:color w:val="000000"/>
                <w:lang w:eastAsia="ja-JP"/>
              </w:rPr>
              <w:t>.</w:t>
            </w:r>
          </w:p>
          <w:p w:rsidR="00074758" w:rsidRPr="00916F0D" w:rsidRDefault="00074758" w:rsidP="00916F0D">
            <w:pPr>
              <w:ind w:left="1080"/>
              <w:outlineLvl w:val="0"/>
              <w:rPr>
                <w:bCs/>
                <w:color w:val="000000"/>
                <w:lang w:eastAsia="ja-JP"/>
              </w:rPr>
            </w:pPr>
            <w:r w:rsidRPr="00916F0D">
              <w:rPr>
                <w:bCs/>
                <w:color w:val="000000"/>
                <w:lang w:eastAsia="ja-JP"/>
              </w:rPr>
              <w:t>2.1.3. Bénéficiaires du projet………………………</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074758" w:rsidRPr="00916F0D" w:rsidRDefault="00074758" w:rsidP="00916F0D">
            <w:pPr>
              <w:ind w:left="1080"/>
              <w:outlineLvl w:val="0"/>
              <w:rPr>
                <w:bCs/>
                <w:color w:val="000000"/>
                <w:lang w:eastAsia="ja-JP"/>
              </w:rPr>
            </w:pPr>
            <w:r w:rsidRPr="00916F0D">
              <w:rPr>
                <w:bCs/>
                <w:color w:val="000000"/>
                <w:lang w:eastAsia="ja-JP"/>
              </w:rPr>
              <w:t>2.1.4. Réalisations de la mise en œuvre en 2024………</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p>
          <w:p w:rsidR="00074758" w:rsidRPr="00916F0D" w:rsidRDefault="00074758" w:rsidP="00916F0D">
            <w:pPr>
              <w:ind w:left="1080"/>
              <w:outlineLvl w:val="0"/>
              <w:rPr>
                <w:bCs/>
                <w:color w:val="000000"/>
                <w:lang w:eastAsia="ja-JP"/>
              </w:rPr>
            </w:pPr>
            <w:r w:rsidRPr="00916F0D">
              <w:rPr>
                <w:bCs/>
                <w:color w:val="000000"/>
                <w:lang w:eastAsia="ja-JP"/>
              </w:rPr>
              <w:t>2.1.5 Difficultés rencontrées………………………</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p>
          <w:p w:rsidR="00074758" w:rsidRPr="00916F0D" w:rsidRDefault="00074758" w:rsidP="00916F0D">
            <w:pPr>
              <w:ind w:left="1080"/>
              <w:outlineLvl w:val="0"/>
              <w:rPr>
                <w:bCs/>
                <w:color w:val="000000"/>
                <w:lang w:eastAsia="ja-JP"/>
              </w:rPr>
            </w:pPr>
          </w:p>
          <w:p w:rsidR="00074758" w:rsidRPr="00916F0D" w:rsidRDefault="00074758" w:rsidP="00916F0D">
            <w:pPr>
              <w:ind w:left="1080"/>
              <w:outlineLvl w:val="0"/>
              <w:rPr>
                <w:bCs/>
                <w:color w:val="000000"/>
                <w:lang w:eastAsia="ja-JP"/>
              </w:rPr>
            </w:pPr>
            <w:r w:rsidRPr="00916F0D">
              <w:rPr>
                <w:bCs/>
                <w:color w:val="000000"/>
                <w:lang w:eastAsia="ja-JP"/>
              </w:rPr>
              <w:t xml:space="preserve">2.2. </w:t>
            </w:r>
            <w:r w:rsidRPr="00916F0D">
              <w:rPr>
                <w:b/>
                <w:bCs/>
                <w:color w:val="000000"/>
                <w:lang w:eastAsia="ja-JP"/>
              </w:rPr>
              <w:t>Projet d’Intensification des Activités de Vaccination contre la COVID 19 dans les régions Nord de la Côte d’Ivoire</w:t>
            </w:r>
            <w:r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074758" w:rsidRPr="00916F0D" w:rsidRDefault="00074758" w:rsidP="00916F0D">
            <w:pPr>
              <w:ind w:left="1080"/>
              <w:outlineLvl w:val="0"/>
              <w:rPr>
                <w:bCs/>
                <w:color w:val="000000"/>
                <w:lang w:eastAsia="ja-JP"/>
              </w:rPr>
            </w:pPr>
            <w:r w:rsidRPr="00916F0D">
              <w:rPr>
                <w:bCs/>
                <w:color w:val="000000"/>
                <w:lang w:eastAsia="ja-JP"/>
              </w:rPr>
              <w:t>2.2.1. Brève description du projet…………………</w:t>
            </w:r>
            <w:r w:rsidR="00F03E25" w:rsidRPr="00916F0D">
              <w:rPr>
                <w:bCs/>
                <w:color w:val="000000"/>
                <w:lang w:eastAsia="ja-JP"/>
              </w:rPr>
              <w:t>……………</w:t>
            </w:r>
            <w:r w:rsidRPr="00916F0D">
              <w:rPr>
                <w:bCs/>
                <w:color w:val="000000"/>
                <w:lang w:eastAsia="ja-JP"/>
              </w:rPr>
              <w:t>……………</w:t>
            </w:r>
            <w:r w:rsidR="00CD5C8C" w:rsidRPr="00916F0D">
              <w:rPr>
                <w:bCs/>
                <w:color w:val="000000"/>
                <w:lang w:eastAsia="ja-JP"/>
              </w:rPr>
              <w:t>…….</w:t>
            </w:r>
          </w:p>
          <w:p w:rsidR="00CD5C8C" w:rsidRPr="00916F0D" w:rsidRDefault="00CD5C8C" w:rsidP="00916F0D">
            <w:pPr>
              <w:ind w:left="1080"/>
              <w:outlineLvl w:val="0"/>
              <w:rPr>
                <w:bCs/>
                <w:color w:val="000000"/>
                <w:lang w:eastAsia="ja-JP"/>
              </w:rPr>
            </w:pPr>
            <w:r w:rsidRPr="00916F0D">
              <w:rPr>
                <w:bCs/>
                <w:color w:val="000000"/>
                <w:lang w:eastAsia="ja-JP"/>
              </w:rPr>
              <w:t>2.2.2. Bilan de la mise en œuvre du projet…………</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p>
          <w:p w:rsidR="00CD5C8C" w:rsidRPr="00916F0D" w:rsidRDefault="00CD5C8C" w:rsidP="00916F0D">
            <w:pPr>
              <w:ind w:left="1080"/>
              <w:outlineLvl w:val="0"/>
              <w:rPr>
                <w:bCs/>
                <w:color w:val="000000"/>
                <w:lang w:eastAsia="ja-JP"/>
              </w:rPr>
            </w:pPr>
          </w:p>
          <w:p w:rsidR="00CD5C8C" w:rsidRPr="00916F0D" w:rsidRDefault="00CD5C8C" w:rsidP="00916F0D">
            <w:pPr>
              <w:ind w:left="1080"/>
              <w:outlineLvl w:val="0"/>
              <w:rPr>
                <w:bCs/>
                <w:color w:val="000000"/>
                <w:lang w:eastAsia="ja-JP"/>
              </w:rPr>
            </w:pPr>
            <w:r w:rsidRPr="00916F0D">
              <w:rPr>
                <w:bCs/>
                <w:color w:val="000000"/>
                <w:lang w:eastAsia="ja-JP"/>
              </w:rPr>
              <w:t>2.3. Communauté d’Apprentissage sur les Normes Sociales et l’Agentivité en Afrique (CAPANS)…………………………………</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p>
          <w:p w:rsidR="00CD5C8C" w:rsidRPr="00916F0D" w:rsidRDefault="00CD5C8C" w:rsidP="00916F0D">
            <w:pPr>
              <w:ind w:left="1080"/>
              <w:outlineLvl w:val="0"/>
              <w:rPr>
                <w:bCs/>
                <w:color w:val="000000"/>
                <w:lang w:eastAsia="ja-JP"/>
              </w:rPr>
            </w:pPr>
            <w:r w:rsidRPr="00916F0D">
              <w:rPr>
                <w:bCs/>
                <w:color w:val="000000"/>
                <w:lang w:eastAsia="ja-JP"/>
              </w:rPr>
              <w:t>2.3.1. Atelier d’échange sur l’effet de la prise en compte des normes sociales dans la santé des Adolescents et des Jeunes………………</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CD5C8C" w:rsidRPr="00916F0D" w:rsidRDefault="00CD5C8C" w:rsidP="00916F0D">
            <w:pPr>
              <w:ind w:left="1080"/>
              <w:outlineLvl w:val="0"/>
              <w:rPr>
                <w:bCs/>
                <w:color w:val="000000"/>
                <w:lang w:eastAsia="ja-JP"/>
              </w:rPr>
            </w:pPr>
            <w:r w:rsidRPr="00916F0D">
              <w:rPr>
                <w:bCs/>
                <w:color w:val="000000"/>
                <w:lang w:eastAsia="ja-JP"/>
              </w:rPr>
              <w:t>2.3.2. Résultats des travaux de l’atelier……………</w:t>
            </w:r>
            <w:r w:rsidR="00F03E25" w:rsidRPr="00916F0D">
              <w:rPr>
                <w:bCs/>
                <w:color w:val="000000"/>
                <w:lang w:eastAsia="ja-JP"/>
              </w:rPr>
              <w:t>……………</w:t>
            </w:r>
            <w:r w:rsidRPr="00916F0D">
              <w:rPr>
                <w:bCs/>
                <w:color w:val="000000"/>
                <w:lang w:eastAsia="ja-JP"/>
              </w:rPr>
              <w:t>………………….</w:t>
            </w:r>
          </w:p>
          <w:p w:rsidR="00CD5C8C" w:rsidRPr="00916F0D" w:rsidRDefault="00CD5C8C" w:rsidP="00916F0D">
            <w:pPr>
              <w:ind w:left="1080"/>
              <w:outlineLvl w:val="0"/>
              <w:rPr>
                <w:bCs/>
                <w:color w:val="000000"/>
                <w:lang w:eastAsia="ja-JP"/>
              </w:rPr>
            </w:pPr>
          </w:p>
          <w:p w:rsidR="00CD5C8C" w:rsidRPr="00916F0D" w:rsidRDefault="00CD5C8C" w:rsidP="00916F0D">
            <w:pPr>
              <w:numPr>
                <w:ilvl w:val="0"/>
                <w:numId w:val="33"/>
              </w:numPr>
              <w:outlineLvl w:val="0"/>
              <w:rPr>
                <w:bCs/>
                <w:color w:val="000000"/>
                <w:lang w:eastAsia="ja-JP"/>
              </w:rPr>
            </w:pPr>
            <w:r w:rsidRPr="00916F0D">
              <w:rPr>
                <w:b/>
                <w:bCs/>
                <w:color w:val="000000"/>
                <w:lang w:eastAsia="ja-JP"/>
              </w:rPr>
              <w:t>RELATIONS EXTERIEURES</w:t>
            </w:r>
            <w:r w:rsidRPr="00916F0D">
              <w:rPr>
                <w:bCs/>
                <w:color w:val="000000"/>
                <w:lang w:eastAsia="ja-JP"/>
              </w:rPr>
              <w:t>……………………</w:t>
            </w:r>
            <w:r w:rsidR="00F03E25" w:rsidRPr="00916F0D">
              <w:rPr>
                <w:bCs/>
                <w:color w:val="000000"/>
                <w:lang w:eastAsia="ja-JP"/>
              </w:rPr>
              <w:t>…………………</w:t>
            </w:r>
            <w:r w:rsidRPr="00916F0D">
              <w:rPr>
                <w:bCs/>
                <w:color w:val="000000"/>
                <w:lang w:eastAsia="ja-JP"/>
              </w:rPr>
              <w:t>………</w:t>
            </w:r>
            <w:proofErr w:type="gramStart"/>
            <w:r w:rsidRPr="00916F0D">
              <w:rPr>
                <w:bCs/>
                <w:color w:val="000000"/>
                <w:lang w:eastAsia="ja-JP"/>
              </w:rPr>
              <w:t>…….</w:t>
            </w:r>
            <w:proofErr w:type="gramEnd"/>
            <w:r w:rsidRPr="00916F0D">
              <w:rPr>
                <w:bCs/>
                <w:color w:val="000000"/>
                <w:lang w:eastAsia="ja-JP"/>
              </w:rPr>
              <w:t>.</w:t>
            </w:r>
          </w:p>
          <w:p w:rsidR="00CD5C8C" w:rsidRPr="00916F0D" w:rsidRDefault="00CD5C8C" w:rsidP="00916F0D">
            <w:pPr>
              <w:numPr>
                <w:ilvl w:val="0"/>
                <w:numId w:val="33"/>
              </w:numPr>
              <w:outlineLvl w:val="0"/>
              <w:rPr>
                <w:bCs/>
                <w:color w:val="000000"/>
                <w:lang w:eastAsia="ja-JP"/>
              </w:rPr>
            </w:pPr>
            <w:r w:rsidRPr="00916F0D">
              <w:rPr>
                <w:b/>
                <w:bCs/>
                <w:color w:val="000000"/>
                <w:lang w:eastAsia="ja-JP"/>
              </w:rPr>
              <w:t>BILAN FINANCIER…</w:t>
            </w:r>
            <w:r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p>
          <w:p w:rsidR="00CD5C8C" w:rsidRPr="00916F0D" w:rsidRDefault="00CD5C8C" w:rsidP="00916F0D">
            <w:pPr>
              <w:ind w:left="1080"/>
              <w:outlineLvl w:val="0"/>
              <w:rPr>
                <w:b/>
                <w:bCs/>
                <w:color w:val="000000"/>
                <w:lang w:eastAsia="ja-JP"/>
              </w:rPr>
            </w:pPr>
            <w:r w:rsidRPr="00916F0D">
              <w:rPr>
                <w:b/>
                <w:bCs/>
                <w:color w:val="000000"/>
                <w:lang w:eastAsia="ja-JP"/>
              </w:rPr>
              <w:t xml:space="preserve">4.1. Recettes/Sources de revenus </w:t>
            </w:r>
            <w:r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Pr="00916F0D">
              <w:rPr>
                <w:bCs/>
                <w:color w:val="000000"/>
                <w:lang w:eastAsia="ja-JP"/>
              </w:rPr>
              <w:t>………………………...</w:t>
            </w:r>
          </w:p>
          <w:p w:rsidR="00CD5C8C" w:rsidRPr="00916F0D" w:rsidRDefault="00CD5C8C" w:rsidP="00916F0D">
            <w:pPr>
              <w:ind w:left="1080"/>
              <w:outlineLvl w:val="0"/>
              <w:rPr>
                <w:b/>
                <w:bCs/>
                <w:color w:val="000000"/>
                <w:lang w:eastAsia="ja-JP"/>
              </w:rPr>
            </w:pPr>
            <w:r w:rsidRPr="00916F0D">
              <w:rPr>
                <w:b/>
                <w:bCs/>
                <w:color w:val="000000"/>
                <w:lang w:eastAsia="ja-JP"/>
              </w:rPr>
              <w:t xml:space="preserve">4.2. </w:t>
            </w:r>
            <w:r w:rsidR="004C516B" w:rsidRPr="00916F0D">
              <w:rPr>
                <w:b/>
                <w:bCs/>
                <w:color w:val="000000"/>
                <w:lang w:eastAsia="ja-JP"/>
              </w:rPr>
              <w:t>Tableau Récapitulatif</w:t>
            </w:r>
            <w:r w:rsidR="004C516B"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004C516B" w:rsidRPr="00916F0D">
              <w:rPr>
                <w:bCs/>
                <w:color w:val="000000"/>
                <w:lang w:eastAsia="ja-JP"/>
              </w:rPr>
              <w:t>………………….</w:t>
            </w:r>
          </w:p>
          <w:p w:rsidR="004C516B" w:rsidRPr="00916F0D" w:rsidRDefault="004C516B" w:rsidP="00916F0D">
            <w:pPr>
              <w:outlineLvl w:val="0"/>
              <w:rPr>
                <w:b/>
                <w:bCs/>
                <w:color w:val="000000"/>
                <w:lang w:eastAsia="ja-JP"/>
              </w:rPr>
            </w:pPr>
          </w:p>
          <w:p w:rsidR="004C516B" w:rsidRPr="00916F0D" w:rsidRDefault="004C516B" w:rsidP="00916F0D">
            <w:pPr>
              <w:numPr>
                <w:ilvl w:val="0"/>
                <w:numId w:val="33"/>
              </w:numPr>
              <w:outlineLvl w:val="0"/>
              <w:rPr>
                <w:bCs/>
                <w:color w:val="000000"/>
                <w:lang w:eastAsia="ja-JP"/>
              </w:rPr>
            </w:pPr>
            <w:r w:rsidRPr="00916F0D">
              <w:rPr>
                <w:b/>
                <w:bCs/>
                <w:color w:val="000000"/>
                <w:lang w:eastAsia="ja-JP"/>
              </w:rPr>
              <w:t>PE</w:t>
            </w:r>
            <w:r w:rsidR="006937D4">
              <w:rPr>
                <w:b/>
                <w:bCs/>
                <w:color w:val="000000"/>
                <w:lang w:eastAsia="ja-JP"/>
              </w:rPr>
              <w:t>R</w:t>
            </w:r>
            <w:r w:rsidRPr="00916F0D">
              <w:rPr>
                <w:b/>
                <w:bCs/>
                <w:color w:val="000000"/>
                <w:lang w:eastAsia="ja-JP"/>
              </w:rPr>
              <w:t>SPECTIVES</w:t>
            </w:r>
            <w:r w:rsidRPr="00916F0D">
              <w:rPr>
                <w:bCs/>
                <w:color w:val="000000"/>
                <w:lang w:eastAsia="ja-JP"/>
              </w:rPr>
              <w:t>…………………………………</w:t>
            </w:r>
            <w:r w:rsidR="00F03E25" w:rsidRPr="00916F0D">
              <w:rPr>
                <w:bCs/>
                <w:color w:val="000000"/>
                <w:lang w:eastAsia="ja-JP"/>
              </w:rPr>
              <w:t>……</w:t>
            </w:r>
            <w:proofErr w:type="gramStart"/>
            <w:r w:rsidR="00F03E25" w:rsidRPr="00916F0D">
              <w:rPr>
                <w:bCs/>
                <w:color w:val="000000"/>
                <w:lang w:eastAsia="ja-JP"/>
              </w:rPr>
              <w:t>…….</w:t>
            </w:r>
            <w:proofErr w:type="gramEnd"/>
            <w:r w:rsidR="00F03E25" w:rsidRPr="00916F0D">
              <w:rPr>
                <w:bCs/>
                <w:color w:val="000000"/>
                <w:lang w:eastAsia="ja-JP"/>
              </w:rPr>
              <w:t>.</w:t>
            </w:r>
            <w:r w:rsidRPr="00916F0D">
              <w:rPr>
                <w:bCs/>
                <w:color w:val="000000"/>
                <w:lang w:eastAsia="ja-JP"/>
              </w:rPr>
              <w:t>……………………….</w:t>
            </w:r>
          </w:p>
          <w:p w:rsidR="00074758" w:rsidRPr="00916F0D" w:rsidRDefault="00074758" w:rsidP="00916F0D">
            <w:pPr>
              <w:ind w:left="1080"/>
              <w:outlineLvl w:val="0"/>
              <w:rPr>
                <w:bCs/>
                <w:color w:val="000000"/>
                <w:lang w:eastAsia="ja-JP"/>
              </w:rPr>
            </w:pPr>
          </w:p>
          <w:p w:rsidR="00CD5C8C" w:rsidRPr="00916F0D" w:rsidRDefault="00CD5C8C" w:rsidP="00916F0D">
            <w:pPr>
              <w:ind w:left="1080"/>
              <w:outlineLvl w:val="0"/>
              <w:rPr>
                <w:bCs/>
                <w:color w:val="000000"/>
                <w:lang w:eastAsia="ja-JP"/>
              </w:rPr>
            </w:pPr>
          </w:p>
          <w:p w:rsidR="00074758" w:rsidRPr="00916F0D" w:rsidRDefault="00074758" w:rsidP="00916F0D">
            <w:pPr>
              <w:outlineLvl w:val="0"/>
              <w:rPr>
                <w:bCs/>
                <w:color w:val="000000"/>
                <w:lang w:eastAsia="ja-JP"/>
              </w:rPr>
            </w:pPr>
          </w:p>
        </w:tc>
        <w:tc>
          <w:tcPr>
            <w:tcW w:w="993" w:type="dxa"/>
          </w:tcPr>
          <w:p w:rsidR="00074758" w:rsidRPr="00916F0D" w:rsidRDefault="00074758" w:rsidP="00916F0D">
            <w:pPr>
              <w:outlineLvl w:val="0"/>
              <w:rPr>
                <w:bCs/>
                <w:color w:val="000000"/>
                <w:lang w:eastAsia="ja-JP"/>
              </w:rPr>
            </w:pPr>
            <w:r w:rsidRPr="00916F0D">
              <w:rPr>
                <w:bCs/>
                <w:color w:val="000000"/>
                <w:lang w:eastAsia="ja-JP"/>
              </w:rPr>
              <w:t>3</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4</w:t>
            </w:r>
          </w:p>
          <w:p w:rsidR="004C516B" w:rsidRPr="00916F0D" w:rsidRDefault="004C516B" w:rsidP="00916F0D">
            <w:pPr>
              <w:outlineLvl w:val="0"/>
              <w:rPr>
                <w:bCs/>
                <w:color w:val="000000"/>
                <w:lang w:eastAsia="ja-JP"/>
              </w:rPr>
            </w:pPr>
            <w:r w:rsidRPr="00916F0D">
              <w:rPr>
                <w:bCs/>
                <w:color w:val="000000"/>
                <w:lang w:eastAsia="ja-JP"/>
              </w:rPr>
              <w:t>4</w:t>
            </w:r>
          </w:p>
          <w:p w:rsidR="004C516B" w:rsidRPr="00916F0D" w:rsidRDefault="004C516B" w:rsidP="00916F0D">
            <w:pPr>
              <w:outlineLvl w:val="0"/>
              <w:rPr>
                <w:bCs/>
                <w:color w:val="000000"/>
                <w:lang w:eastAsia="ja-JP"/>
              </w:rPr>
            </w:pPr>
            <w:r w:rsidRPr="00916F0D">
              <w:rPr>
                <w:bCs/>
                <w:color w:val="000000"/>
                <w:lang w:eastAsia="ja-JP"/>
              </w:rPr>
              <w:t>4</w:t>
            </w:r>
          </w:p>
          <w:p w:rsidR="004C516B" w:rsidRPr="00916F0D" w:rsidRDefault="004C516B" w:rsidP="00916F0D">
            <w:pPr>
              <w:outlineLvl w:val="0"/>
              <w:rPr>
                <w:bCs/>
                <w:color w:val="000000"/>
                <w:lang w:eastAsia="ja-JP"/>
              </w:rPr>
            </w:pPr>
            <w:r w:rsidRPr="00916F0D">
              <w:rPr>
                <w:bCs/>
                <w:color w:val="000000"/>
                <w:lang w:eastAsia="ja-JP"/>
              </w:rPr>
              <w:t>4</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5</w:t>
            </w:r>
          </w:p>
          <w:p w:rsidR="004C516B" w:rsidRPr="00916F0D" w:rsidRDefault="004C516B" w:rsidP="00916F0D">
            <w:pPr>
              <w:outlineLvl w:val="0"/>
              <w:rPr>
                <w:bCs/>
                <w:color w:val="000000"/>
                <w:lang w:eastAsia="ja-JP"/>
              </w:rPr>
            </w:pPr>
            <w:r w:rsidRPr="00916F0D">
              <w:rPr>
                <w:bCs/>
                <w:color w:val="000000"/>
                <w:lang w:eastAsia="ja-JP"/>
              </w:rPr>
              <w:t>5</w:t>
            </w:r>
          </w:p>
          <w:p w:rsidR="004C516B" w:rsidRPr="00916F0D" w:rsidRDefault="004C516B" w:rsidP="00916F0D">
            <w:pPr>
              <w:outlineLvl w:val="0"/>
              <w:rPr>
                <w:bCs/>
                <w:color w:val="000000"/>
                <w:lang w:eastAsia="ja-JP"/>
              </w:rPr>
            </w:pPr>
            <w:r w:rsidRPr="00916F0D">
              <w:rPr>
                <w:bCs/>
                <w:color w:val="000000"/>
                <w:lang w:eastAsia="ja-JP"/>
              </w:rPr>
              <w:t>5</w:t>
            </w:r>
          </w:p>
          <w:p w:rsidR="004C516B" w:rsidRPr="00916F0D" w:rsidRDefault="004C516B" w:rsidP="00916F0D">
            <w:pPr>
              <w:outlineLvl w:val="0"/>
              <w:rPr>
                <w:bCs/>
                <w:color w:val="000000"/>
                <w:lang w:eastAsia="ja-JP"/>
              </w:rPr>
            </w:pPr>
            <w:r w:rsidRPr="00916F0D">
              <w:rPr>
                <w:bCs/>
                <w:color w:val="000000"/>
                <w:lang w:eastAsia="ja-JP"/>
              </w:rPr>
              <w:t>6</w:t>
            </w:r>
          </w:p>
          <w:p w:rsidR="004C516B" w:rsidRPr="00916F0D" w:rsidRDefault="004C516B" w:rsidP="00916F0D">
            <w:pPr>
              <w:outlineLvl w:val="0"/>
              <w:rPr>
                <w:bCs/>
                <w:color w:val="000000"/>
                <w:lang w:eastAsia="ja-JP"/>
              </w:rPr>
            </w:pPr>
            <w:r w:rsidRPr="00916F0D">
              <w:rPr>
                <w:bCs/>
                <w:color w:val="000000"/>
                <w:lang w:eastAsia="ja-JP"/>
              </w:rPr>
              <w:t>7</w:t>
            </w:r>
          </w:p>
          <w:p w:rsidR="004C516B" w:rsidRPr="00916F0D" w:rsidRDefault="004C516B" w:rsidP="00916F0D">
            <w:pPr>
              <w:outlineLvl w:val="0"/>
              <w:rPr>
                <w:bCs/>
                <w:color w:val="000000"/>
                <w:lang w:eastAsia="ja-JP"/>
              </w:rPr>
            </w:pPr>
            <w:r w:rsidRPr="00916F0D">
              <w:rPr>
                <w:bCs/>
                <w:color w:val="000000"/>
                <w:lang w:eastAsia="ja-JP"/>
              </w:rPr>
              <w:t>8</w:t>
            </w:r>
          </w:p>
          <w:p w:rsidR="004C516B" w:rsidRPr="00916F0D" w:rsidRDefault="004C516B" w:rsidP="00916F0D">
            <w:pPr>
              <w:outlineLvl w:val="0"/>
              <w:rPr>
                <w:bCs/>
                <w:color w:val="000000"/>
                <w:lang w:eastAsia="ja-JP"/>
              </w:rPr>
            </w:pPr>
            <w:r w:rsidRPr="00916F0D">
              <w:rPr>
                <w:bCs/>
                <w:color w:val="000000"/>
                <w:lang w:eastAsia="ja-JP"/>
              </w:rPr>
              <w:t>8</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9</w:t>
            </w:r>
          </w:p>
          <w:p w:rsidR="004C516B" w:rsidRPr="00916F0D" w:rsidRDefault="004C516B" w:rsidP="00916F0D">
            <w:pPr>
              <w:outlineLvl w:val="0"/>
              <w:rPr>
                <w:bCs/>
                <w:color w:val="000000"/>
                <w:lang w:eastAsia="ja-JP"/>
              </w:rPr>
            </w:pPr>
            <w:r w:rsidRPr="00916F0D">
              <w:rPr>
                <w:bCs/>
                <w:color w:val="000000"/>
                <w:lang w:eastAsia="ja-JP"/>
              </w:rPr>
              <w:t>9</w:t>
            </w:r>
          </w:p>
          <w:p w:rsidR="004C516B" w:rsidRPr="00916F0D" w:rsidRDefault="004C516B" w:rsidP="00916F0D">
            <w:pPr>
              <w:outlineLvl w:val="0"/>
              <w:rPr>
                <w:bCs/>
                <w:color w:val="000000"/>
                <w:lang w:eastAsia="ja-JP"/>
              </w:rPr>
            </w:pPr>
            <w:r w:rsidRPr="00916F0D">
              <w:rPr>
                <w:bCs/>
                <w:color w:val="000000"/>
                <w:lang w:eastAsia="ja-JP"/>
              </w:rPr>
              <w:t>9</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10</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10</w:t>
            </w:r>
          </w:p>
          <w:p w:rsidR="004C516B" w:rsidRPr="00916F0D" w:rsidRDefault="004C516B" w:rsidP="00916F0D">
            <w:pPr>
              <w:outlineLvl w:val="0"/>
              <w:rPr>
                <w:bCs/>
                <w:color w:val="000000"/>
                <w:lang w:eastAsia="ja-JP"/>
              </w:rPr>
            </w:pPr>
            <w:r w:rsidRPr="00916F0D">
              <w:rPr>
                <w:bCs/>
                <w:color w:val="000000"/>
                <w:lang w:eastAsia="ja-JP"/>
              </w:rPr>
              <w:t>11</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12</w:t>
            </w:r>
          </w:p>
          <w:p w:rsidR="004C516B" w:rsidRPr="00916F0D" w:rsidRDefault="004C516B" w:rsidP="00916F0D">
            <w:pPr>
              <w:outlineLvl w:val="0"/>
              <w:rPr>
                <w:bCs/>
                <w:color w:val="000000"/>
                <w:lang w:eastAsia="ja-JP"/>
              </w:rPr>
            </w:pPr>
            <w:r w:rsidRPr="00916F0D">
              <w:rPr>
                <w:bCs/>
                <w:color w:val="000000"/>
                <w:lang w:eastAsia="ja-JP"/>
              </w:rPr>
              <w:t>12</w:t>
            </w:r>
          </w:p>
          <w:p w:rsidR="004C516B" w:rsidRPr="00916F0D" w:rsidRDefault="004C516B" w:rsidP="00916F0D">
            <w:pPr>
              <w:outlineLvl w:val="0"/>
              <w:rPr>
                <w:bCs/>
                <w:color w:val="000000"/>
                <w:lang w:eastAsia="ja-JP"/>
              </w:rPr>
            </w:pPr>
            <w:r w:rsidRPr="00916F0D">
              <w:rPr>
                <w:bCs/>
                <w:color w:val="000000"/>
                <w:lang w:eastAsia="ja-JP"/>
              </w:rPr>
              <w:t>12</w:t>
            </w:r>
          </w:p>
          <w:p w:rsidR="004C516B" w:rsidRPr="00916F0D" w:rsidRDefault="004C516B" w:rsidP="00916F0D">
            <w:pPr>
              <w:outlineLvl w:val="0"/>
              <w:rPr>
                <w:bCs/>
                <w:color w:val="000000"/>
                <w:lang w:eastAsia="ja-JP"/>
              </w:rPr>
            </w:pPr>
            <w:r w:rsidRPr="00916F0D">
              <w:rPr>
                <w:bCs/>
                <w:color w:val="000000"/>
                <w:lang w:eastAsia="ja-JP"/>
              </w:rPr>
              <w:t>13</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r w:rsidRPr="00916F0D">
              <w:rPr>
                <w:bCs/>
                <w:color w:val="000000"/>
                <w:lang w:eastAsia="ja-JP"/>
              </w:rPr>
              <w:t>13</w:t>
            </w:r>
          </w:p>
          <w:p w:rsidR="004C516B" w:rsidRPr="00916F0D" w:rsidRDefault="004C516B" w:rsidP="00916F0D">
            <w:pPr>
              <w:outlineLvl w:val="0"/>
              <w:rPr>
                <w:bCs/>
                <w:color w:val="000000"/>
                <w:lang w:eastAsia="ja-JP"/>
              </w:rPr>
            </w:pPr>
          </w:p>
          <w:p w:rsidR="004C516B" w:rsidRPr="00916F0D" w:rsidRDefault="004C516B" w:rsidP="00916F0D">
            <w:pPr>
              <w:outlineLvl w:val="0"/>
              <w:rPr>
                <w:bCs/>
                <w:color w:val="000000"/>
                <w:lang w:eastAsia="ja-JP"/>
              </w:rPr>
            </w:pPr>
          </w:p>
        </w:tc>
      </w:tr>
    </w:tbl>
    <w:p w:rsidR="00CD5C8C" w:rsidRDefault="00CD5C8C" w:rsidP="0048180E">
      <w:pPr>
        <w:pBdr>
          <w:bottom w:val="single" w:sz="8" w:space="11" w:color="000000"/>
        </w:pBdr>
        <w:spacing w:before="480" w:after="120"/>
        <w:outlineLvl w:val="0"/>
        <w:rPr>
          <w:b/>
          <w:bCs/>
          <w:color w:val="000000"/>
          <w:sz w:val="32"/>
          <w:szCs w:val="32"/>
          <w:lang w:eastAsia="ja-JP"/>
        </w:rPr>
      </w:pPr>
    </w:p>
    <w:p w:rsidR="00CD5C8C" w:rsidRDefault="00CD5C8C" w:rsidP="0048180E">
      <w:pPr>
        <w:pBdr>
          <w:bottom w:val="single" w:sz="8" w:space="11" w:color="000000"/>
        </w:pBdr>
        <w:spacing w:before="480" w:after="120"/>
        <w:outlineLvl w:val="0"/>
        <w:rPr>
          <w:b/>
          <w:bCs/>
          <w:color w:val="000000"/>
          <w:sz w:val="32"/>
          <w:szCs w:val="32"/>
          <w:lang w:eastAsia="ja-JP"/>
        </w:rPr>
      </w:pPr>
    </w:p>
    <w:p w:rsidR="009831DD" w:rsidRPr="0071555B" w:rsidRDefault="00F03E25" w:rsidP="0048180E">
      <w:pPr>
        <w:pBdr>
          <w:bottom w:val="single" w:sz="8" w:space="11" w:color="000000"/>
        </w:pBdr>
        <w:spacing w:before="480" w:after="120"/>
        <w:outlineLvl w:val="0"/>
        <w:rPr>
          <w:b/>
          <w:bCs/>
          <w:color w:val="000000"/>
          <w:sz w:val="32"/>
          <w:szCs w:val="32"/>
          <w:lang w:eastAsia="ja-JP"/>
        </w:rPr>
      </w:pPr>
      <w:r>
        <w:rPr>
          <w:b/>
          <w:bCs/>
          <w:color w:val="000000"/>
          <w:sz w:val="32"/>
          <w:szCs w:val="32"/>
          <w:lang w:eastAsia="ja-JP"/>
        </w:rPr>
        <w:br w:type="page"/>
      </w:r>
      <w:r w:rsidR="00EA0809" w:rsidRPr="0071555B">
        <w:rPr>
          <w:b/>
          <w:bCs/>
          <w:color w:val="000000"/>
          <w:sz w:val="32"/>
          <w:szCs w:val="32"/>
          <w:lang w:eastAsia="ja-JP"/>
        </w:rPr>
        <w:lastRenderedPageBreak/>
        <w:t xml:space="preserve">AVANT PROPOS : Mot du président </w:t>
      </w:r>
    </w:p>
    <w:p w:rsidR="0071555B" w:rsidRPr="00E25493" w:rsidRDefault="006679F0" w:rsidP="000356E2">
      <w:pPr>
        <w:pBdr>
          <w:bottom w:val="single" w:sz="8" w:space="11" w:color="000000"/>
        </w:pBdr>
        <w:spacing w:line="276" w:lineRule="auto"/>
        <w:jc w:val="both"/>
        <w:outlineLvl w:val="0"/>
        <w:rPr>
          <w:bCs/>
          <w:color w:val="000000"/>
          <w:sz w:val="28"/>
          <w:szCs w:val="28"/>
          <w:lang w:eastAsia="ja-JP"/>
        </w:rPr>
      </w:pPr>
      <w:r w:rsidRPr="00E25493">
        <w:rPr>
          <w:noProof/>
          <w:sz w:val="28"/>
          <w:szCs w:val="28"/>
        </w:rPr>
        <mc:AlternateContent>
          <mc:Choice Requires="wps">
            <w:drawing>
              <wp:anchor distT="45720" distB="45720" distL="114300" distR="114300" simplePos="0" relativeHeight="251658240" behindDoc="0" locked="0" layoutInCell="1" allowOverlap="1">
                <wp:simplePos x="0" y="0"/>
                <wp:positionH relativeFrom="column">
                  <wp:posOffset>-248920</wp:posOffset>
                </wp:positionH>
                <wp:positionV relativeFrom="paragraph">
                  <wp:posOffset>186055</wp:posOffset>
                </wp:positionV>
                <wp:extent cx="1641475" cy="1203325"/>
                <wp:effectExtent l="0" t="0" r="0" b="3810"/>
                <wp:wrapSquare wrapText="bothSides"/>
                <wp:docPr id="5835893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41475" cy="1203325"/>
                        </a:xfrm>
                        <a:prstGeom prst="rect">
                          <a:avLst/>
                        </a:prstGeom>
                        <a:solidFill>
                          <a:srgbClr val="FFFFFF"/>
                        </a:solidFill>
                        <a:ln w="9525">
                          <a:solidFill>
                            <a:srgbClr val="000000"/>
                          </a:solidFill>
                          <a:miter lim="800000"/>
                          <a:headEnd/>
                          <a:tailEnd/>
                        </a:ln>
                      </wps:spPr>
                      <wps:txbx>
                        <w:txbxContent>
                          <w:p w:rsidR="00E52F4B" w:rsidRDefault="006679F0">
                            <w:r w:rsidRPr="00013456">
                              <w:rPr>
                                <w:noProof/>
                              </w:rPr>
                              <w:drawing>
                                <wp:inline distT="0" distB="0" distL="0" distR="0">
                                  <wp:extent cx="1448435" cy="1102360"/>
                                  <wp:effectExtent l="0" t="0" r="0" b="0"/>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102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9.6pt;margin-top:14.65pt;width:129.25pt;height:94.75pt;z-index:251658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">
                <v:path arrowok="t"/>
                <v:textbox style="mso-fit-shape-to-text:t">
                  <w:txbxContent>
                    <w:p w:rsidR="00E52F4B" w:rsidRDefault="006679F0">
                      <w:r w:rsidRPr="00013456">
                        <w:rPr>
                          <w:noProof/>
                        </w:rPr>
                        <w:drawing>
                          <wp:inline distT="0" distB="0" distL="0" distR="0">
                            <wp:extent cx="1448435" cy="1102360"/>
                            <wp:effectExtent l="0" t="0" r="0" b="0"/>
                            <wp:docPr id="12"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35" cy="1102360"/>
                                    </a:xfrm>
                                    <a:prstGeom prst="rect">
                                      <a:avLst/>
                                    </a:prstGeom>
                                    <a:noFill/>
                                    <a:ln>
                                      <a:noFill/>
                                    </a:ln>
                                  </pic:spPr>
                                </pic:pic>
                              </a:graphicData>
                            </a:graphic>
                          </wp:inline>
                        </w:drawing>
                      </w:r>
                    </w:p>
                  </w:txbxContent>
                </v:textbox>
                <w10:wrap type="square"/>
              </v:shape>
            </w:pict>
          </mc:Fallback>
        </mc:AlternateContent>
      </w:r>
      <w:r w:rsidR="009831DD" w:rsidRPr="00E25493">
        <w:rPr>
          <w:bCs/>
          <w:color w:val="000000"/>
          <w:sz w:val="28"/>
          <w:szCs w:val="28"/>
          <w:lang w:eastAsia="ja-JP"/>
        </w:rPr>
        <w:t xml:space="preserve">En clôturant les activités au titre de l’année 2024, je voudrais rendre hommage </w:t>
      </w:r>
      <w:r w:rsidR="009D2E62" w:rsidRPr="00E25493">
        <w:rPr>
          <w:bCs/>
          <w:color w:val="000000"/>
          <w:sz w:val="28"/>
          <w:szCs w:val="28"/>
          <w:lang w:eastAsia="ja-JP"/>
        </w:rPr>
        <w:t>à l’Eternel Dieu</w:t>
      </w:r>
      <w:r w:rsidR="00E03021" w:rsidRPr="00E25493">
        <w:rPr>
          <w:bCs/>
          <w:color w:val="000000"/>
          <w:sz w:val="28"/>
          <w:szCs w:val="28"/>
          <w:lang w:eastAsia="ja-JP"/>
        </w:rPr>
        <w:t xml:space="preserve">, maître des temps et des circonstances, qui a permis que notre ONG ICPH puisse avoir des partenaires pour l’accompagner dans ses </w:t>
      </w:r>
      <w:r w:rsidR="009D2E62" w:rsidRPr="00E25493">
        <w:rPr>
          <w:bCs/>
          <w:color w:val="000000"/>
          <w:sz w:val="28"/>
          <w:szCs w:val="28"/>
          <w:lang w:eastAsia="ja-JP"/>
        </w:rPr>
        <w:t>activités.</w:t>
      </w:r>
      <w:r w:rsidR="00E03021" w:rsidRPr="00E25493">
        <w:rPr>
          <w:bCs/>
          <w:color w:val="000000"/>
          <w:sz w:val="28"/>
          <w:szCs w:val="28"/>
          <w:lang w:eastAsia="ja-JP"/>
        </w:rPr>
        <w:t xml:space="preserve"> Comme notre vision le dit, nous contribuons à </w:t>
      </w:r>
      <w:r w:rsidR="009D2E62" w:rsidRPr="00E25493">
        <w:rPr>
          <w:bCs/>
          <w:color w:val="000000"/>
          <w:sz w:val="28"/>
          <w:szCs w:val="28"/>
          <w:lang w:eastAsia="ja-JP"/>
        </w:rPr>
        <w:t>la</w:t>
      </w:r>
      <w:r w:rsidR="00E03021" w:rsidRPr="00E25493">
        <w:rPr>
          <w:bCs/>
          <w:color w:val="000000"/>
          <w:sz w:val="28"/>
          <w:szCs w:val="28"/>
          <w:lang w:eastAsia="ja-JP"/>
        </w:rPr>
        <w:t xml:space="preserve"> prise en charge des personnes en situation de vulnérabilité</w:t>
      </w:r>
      <w:r w:rsidR="009D2E62" w:rsidRPr="00E25493">
        <w:rPr>
          <w:bCs/>
          <w:color w:val="000000"/>
          <w:sz w:val="28"/>
          <w:szCs w:val="28"/>
          <w:lang w:eastAsia="ja-JP"/>
        </w:rPr>
        <w:t>,</w:t>
      </w:r>
      <w:r w:rsidR="00E03021" w:rsidRPr="00E25493">
        <w:rPr>
          <w:bCs/>
          <w:color w:val="000000"/>
          <w:sz w:val="28"/>
          <w:szCs w:val="28"/>
          <w:lang w:eastAsia="ja-JP"/>
        </w:rPr>
        <w:t xml:space="preserve"> même si elles sont la résultante des contextes structurelles. </w:t>
      </w:r>
    </w:p>
    <w:p w:rsidR="009D2E62" w:rsidRDefault="009D2E62" w:rsidP="000356E2">
      <w:pPr>
        <w:pBdr>
          <w:bottom w:val="single" w:sz="8" w:space="11" w:color="000000"/>
        </w:pBdr>
        <w:spacing w:line="276" w:lineRule="auto"/>
        <w:jc w:val="both"/>
        <w:outlineLvl w:val="0"/>
        <w:rPr>
          <w:bCs/>
          <w:color w:val="000000"/>
          <w:sz w:val="28"/>
          <w:szCs w:val="28"/>
          <w:lang w:eastAsia="ja-JP"/>
        </w:rPr>
      </w:pPr>
      <w:r w:rsidRPr="00E25493">
        <w:rPr>
          <w:bCs/>
          <w:color w:val="000000"/>
          <w:sz w:val="28"/>
          <w:szCs w:val="28"/>
          <w:lang w:eastAsia="ja-JP"/>
        </w:rPr>
        <w:t>Au cours</w:t>
      </w:r>
      <w:r w:rsidR="00E03021" w:rsidRPr="00E25493">
        <w:rPr>
          <w:bCs/>
          <w:color w:val="000000"/>
          <w:sz w:val="28"/>
          <w:szCs w:val="28"/>
          <w:lang w:eastAsia="ja-JP"/>
        </w:rPr>
        <w:t xml:space="preserve"> de l’année 2024, nous avons, par la grâce de Dieu, exécuté trois principa</w:t>
      </w:r>
      <w:r w:rsidR="00E25493" w:rsidRPr="00E25493">
        <w:rPr>
          <w:bCs/>
          <w:color w:val="000000"/>
          <w:sz w:val="28"/>
          <w:szCs w:val="28"/>
          <w:lang w:eastAsia="ja-JP"/>
        </w:rPr>
        <w:t xml:space="preserve">ux </w:t>
      </w:r>
      <w:proofErr w:type="gramStart"/>
      <w:r w:rsidR="00E25493" w:rsidRPr="00E25493">
        <w:rPr>
          <w:bCs/>
          <w:color w:val="000000"/>
          <w:sz w:val="28"/>
          <w:szCs w:val="28"/>
          <w:lang w:eastAsia="ja-JP"/>
        </w:rPr>
        <w:t>projets</w:t>
      </w:r>
      <w:r w:rsidR="00E03021" w:rsidRPr="00E25493">
        <w:rPr>
          <w:bCs/>
          <w:color w:val="000000"/>
          <w:sz w:val="28"/>
          <w:szCs w:val="28"/>
          <w:lang w:eastAsia="ja-JP"/>
        </w:rPr>
        <w:t>:</w:t>
      </w:r>
      <w:proofErr w:type="gramEnd"/>
      <w:r w:rsidR="00E03021" w:rsidRPr="00E25493">
        <w:rPr>
          <w:bCs/>
          <w:color w:val="000000"/>
          <w:sz w:val="28"/>
          <w:szCs w:val="28"/>
          <w:lang w:eastAsia="ja-JP"/>
        </w:rPr>
        <w:t xml:space="preserve"> </w:t>
      </w:r>
    </w:p>
    <w:p w:rsidR="00E25493" w:rsidRDefault="00E03021" w:rsidP="000356E2">
      <w:pPr>
        <w:spacing w:line="276" w:lineRule="auto"/>
        <w:jc w:val="both"/>
        <w:rPr>
          <w:bCs/>
          <w:color w:val="000000"/>
          <w:sz w:val="28"/>
          <w:szCs w:val="28"/>
          <w:lang w:eastAsia="ja-JP"/>
        </w:rPr>
      </w:pPr>
      <w:r w:rsidRPr="000356E2">
        <w:rPr>
          <w:bCs/>
          <w:color w:val="000000"/>
          <w:sz w:val="28"/>
          <w:szCs w:val="28"/>
          <w:lang w:eastAsia="ja-JP"/>
        </w:rPr>
        <w:t xml:space="preserve">Le </w:t>
      </w:r>
      <w:r w:rsidR="0048180E" w:rsidRPr="000356E2">
        <w:rPr>
          <w:b/>
          <w:bCs/>
          <w:color w:val="000000"/>
          <w:sz w:val="28"/>
          <w:szCs w:val="28"/>
          <w:lang w:eastAsia="ja-JP"/>
        </w:rPr>
        <w:t>P</w:t>
      </w:r>
      <w:r w:rsidRPr="000356E2">
        <w:rPr>
          <w:b/>
          <w:bCs/>
          <w:color w:val="000000"/>
          <w:sz w:val="28"/>
          <w:szCs w:val="28"/>
          <w:lang w:eastAsia="ja-JP"/>
        </w:rPr>
        <w:t xml:space="preserve">rojet Heathy Heart Africa </w:t>
      </w:r>
      <w:r w:rsidR="009D2E62" w:rsidRPr="000356E2">
        <w:rPr>
          <w:b/>
          <w:bCs/>
          <w:color w:val="000000"/>
          <w:sz w:val="28"/>
          <w:szCs w:val="28"/>
          <w:lang w:eastAsia="ja-JP"/>
        </w:rPr>
        <w:t>(HHA)</w:t>
      </w:r>
      <w:r w:rsidR="009D2E62" w:rsidRPr="000356E2">
        <w:rPr>
          <w:bCs/>
          <w:color w:val="000000"/>
          <w:sz w:val="28"/>
          <w:szCs w:val="28"/>
          <w:lang w:eastAsia="ja-JP"/>
        </w:rPr>
        <w:t xml:space="preserve"> </w:t>
      </w:r>
      <w:r w:rsidR="00E25493" w:rsidRPr="000356E2">
        <w:rPr>
          <w:bCs/>
          <w:color w:val="000000"/>
          <w:sz w:val="28"/>
          <w:szCs w:val="28"/>
          <w:lang w:eastAsia="ja-JP"/>
        </w:rPr>
        <w:t>et l</w:t>
      </w:r>
      <w:r w:rsidRPr="000356E2">
        <w:rPr>
          <w:bCs/>
          <w:color w:val="000000"/>
          <w:sz w:val="28"/>
          <w:szCs w:val="28"/>
          <w:lang w:eastAsia="ja-JP"/>
        </w:rPr>
        <w:t xml:space="preserve">e </w:t>
      </w:r>
      <w:r w:rsidR="0048180E" w:rsidRPr="000356E2">
        <w:rPr>
          <w:b/>
          <w:bCs/>
          <w:color w:val="000000"/>
          <w:sz w:val="28"/>
          <w:szCs w:val="28"/>
          <w:lang w:eastAsia="ja-JP"/>
        </w:rPr>
        <w:t>P</w:t>
      </w:r>
      <w:r w:rsidRPr="000356E2">
        <w:rPr>
          <w:b/>
          <w:bCs/>
          <w:color w:val="000000"/>
          <w:sz w:val="28"/>
          <w:szCs w:val="28"/>
          <w:lang w:eastAsia="ja-JP"/>
        </w:rPr>
        <w:t xml:space="preserve">rojet d’intensification des activités de vaccination contre la COVID 19 dans les régions nord de la Côte </w:t>
      </w:r>
      <w:r w:rsidR="009D2E62" w:rsidRPr="000356E2">
        <w:rPr>
          <w:b/>
          <w:bCs/>
          <w:color w:val="000000"/>
          <w:sz w:val="28"/>
          <w:szCs w:val="28"/>
          <w:lang w:eastAsia="ja-JP"/>
        </w:rPr>
        <w:t>d’Ivoire</w:t>
      </w:r>
      <w:r w:rsidR="009D2E62" w:rsidRPr="000356E2">
        <w:rPr>
          <w:bCs/>
          <w:color w:val="000000"/>
          <w:sz w:val="28"/>
          <w:szCs w:val="28"/>
          <w:lang w:eastAsia="ja-JP"/>
        </w:rPr>
        <w:t xml:space="preserve"> financés</w:t>
      </w:r>
      <w:r w:rsidRPr="000356E2">
        <w:rPr>
          <w:bCs/>
          <w:color w:val="000000"/>
          <w:sz w:val="28"/>
          <w:szCs w:val="28"/>
          <w:lang w:eastAsia="ja-JP"/>
        </w:rPr>
        <w:t xml:space="preserve"> par </w:t>
      </w:r>
      <w:r w:rsidR="00845429" w:rsidRPr="000356E2">
        <w:rPr>
          <w:bCs/>
          <w:color w:val="000000"/>
          <w:sz w:val="28"/>
          <w:szCs w:val="28"/>
          <w:lang w:eastAsia="ja-JP"/>
        </w:rPr>
        <w:t>la plateforme des associations de santé en Afrique (</w:t>
      </w:r>
      <w:r w:rsidR="009D2E62" w:rsidRPr="000356E2">
        <w:rPr>
          <w:bCs/>
          <w:color w:val="000000"/>
          <w:sz w:val="28"/>
          <w:szCs w:val="28"/>
          <w:lang w:eastAsia="ja-JP"/>
        </w:rPr>
        <w:t>ACHAP) et</w:t>
      </w:r>
      <w:r w:rsidRPr="000356E2">
        <w:rPr>
          <w:bCs/>
          <w:color w:val="000000"/>
          <w:sz w:val="28"/>
          <w:szCs w:val="28"/>
          <w:lang w:eastAsia="ja-JP"/>
        </w:rPr>
        <w:t xml:space="preserve"> </w:t>
      </w:r>
      <w:r w:rsidR="00E25493" w:rsidRPr="000356E2">
        <w:rPr>
          <w:b/>
          <w:bCs/>
          <w:color w:val="000000"/>
          <w:sz w:val="28"/>
          <w:szCs w:val="28"/>
          <w:lang w:eastAsia="ja-JP"/>
        </w:rPr>
        <w:t>l</w:t>
      </w:r>
      <w:r w:rsidR="00E25493" w:rsidRPr="000356E2">
        <w:rPr>
          <w:rFonts w:eastAsia="Calibri"/>
          <w:b/>
          <w:bCs/>
          <w:sz w:val="28"/>
          <w:szCs w:val="28"/>
          <w:lang w:eastAsia="en-US"/>
        </w:rPr>
        <w:t>’Atelier d’échange sur l’effet de la prise en compte des normes sociales dans la Santé des Adolescents et des jeunes</w:t>
      </w:r>
      <w:r w:rsidR="00E25493" w:rsidRPr="00E25493">
        <w:rPr>
          <w:rFonts w:eastAsia="Calibri"/>
          <w:b/>
          <w:bCs/>
          <w:sz w:val="28"/>
          <w:szCs w:val="28"/>
          <w:lang w:eastAsia="en-US"/>
        </w:rPr>
        <w:t xml:space="preserve">, </w:t>
      </w:r>
      <w:r w:rsidR="00E25493" w:rsidRPr="00E25493">
        <w:rPr>
          <w:rFonts w:eastAsia="Calibri"/>
          <w:bCs/>
          <w:sz w:val="28"/>
          <w:szCs w:val="28"/>
          <w:lang w:eastAsia="en-US"/>
        </w:rPr>
        <w:t>financé par l’USAID à travers le réseau</w:t>
      </w:r>
      <w:r w:rsidR="00E25493" w:rsidRPr="00E25493">
        <w:rPr>
          <w:rFonts w:eastAsia="Calibri"/>
          <w:b/>
          <w:bCs/>
          <w:sz w:val="28"/>
          <w:szCs w:val="28"/>
          <w:lang w:eastAsia="en-US"/>
        </w:rPr>
        <w:t xml:space="preserve"> CAPANS</w:t>
      </w:r>
      <w:r w:rsidR="00845429" w:rsidRPr="00E25493">
        <w:rPr>
          <w:bCs/>
          <w:color w:val="000000"/>
          <w:sz w:val="28"/>
          <w:szCs w:val="28"/>
          <w:lang w:eastAsia="ja-JP"/>
        </w:rPr>
        <w:t xml:space="preserve">. Nous en profitons pour remercier tous ces partenaires qui </w:t>
      </w:r>
      <w:r w:rsidR="009D2E62" w:rsidRPr="00E25493">
        <w:rPr>
          <w:bCs/>
          <w:color w:val="000000"/>
          <w:sz w:val="28"/>
          <w:szCs w:val="28"/>
          <w:lang w:eastAsia="ja-JP"/>
        </w:rPr>
        <w:t xml:space="preserve">ont </w:t>
      </w:r>
      <w:r w:rsidR="00845429" w:rsidRPr="00E25493">
        <w:rPr>
          <w:bCs/>
          <w:color w:val="000000"/>
          <w:sz w:val="28"/>
          <w:szCs w:val="28"/>
          <w:lang w:eastAsia="ja-JP"/>
        </w:rPr>
        <w:t xml:space="preserve">soutenu financièrement et techniquement nos activités.  Nous engageons nos équipes opérationnelles à continuer d’œuvrer pour un travail de qualité dans la mise en œuvre de nos projets.   </w:t>
      </w:r>
    </w:p>
    <w:p w:rsidR="00E03021" w:rsidRDefault="00845429" w:rsidP="0048180E">
      <w:pPr>
        <w:jc w:val="both"/>
        <w:rPr>
          <w:bCs/>
          <w:color w:val="000000"/>
          <w:sz w:val="28"/>
          <w:szCs w:val="28"/>
          <w:lang w:eastAsia="ja-JP"/>
        </w:rPr>
      </w:pPr>
      <w:r w:rsidRPr="00E25493">
        <w:rPr>
          <w:bCs/>
          <w:color w:val="000000"/>
          <w:sz w:val="28"/>
          <w:szCs w:val="28"/>
          <w:lang w:eastAsia="ja-JP"/>
        </w:rPr>
        <w:t xml:space="preserve">Que l’année 2025 nous permette d’en faire encore un peu plus. </w:t>
      </w:r>
    </w:p>
    <w:p w:rsidR="000356E2" w:rsidRDefault="000356E2" w:rsidP="0048180E">
      <w:pPr>
        <w:jc w:val="both"/>
        <w:rPr>
          <w:bCs/>
          <w:color w:val="000000"/>
          <w:sz w:val="28"/>
          <w:szCs w:val="28"/>
          <w:lang w:eastAsia="ja-JP"/>
        </w:rPr>
      </w:pPr>
    </w:p>
    <w:p w:rsidR="000356E2" w:rsidRPr="00E25493" w:rsidRDefault="000356E2" w:rsidP="0048180E">
      <w:pPr>
        <w:jc w:val="both"/>
        <w:rPr>
          <w:rFonts w:eastAsia="Calibri"/>
          <w:b/>
          <w:bCs/>
          <w:sz w:val="28"/>
          <w:szCs w:val="28"/>
          <w:lang w:eastAsia="en-US"/>
        </w:rPr>
      </w:pPr>
    </w:p>
    <w:p w:rsidR="00845429" w:rsidRPr="0071555B" w:rsidRDefault="00845429" w:rsidP="0048180E">
      <w:pPr>
        <w:pBdr>
          <w:bottom w:val="single" w:sz="8" w:space="1" w:color="000000"/>
        </w:pBdr>
        <w:jc w:val="both"/>
        <w:outlineLvl w:val="0"/>
        <w:rPr>
          <w:b/>
          <w:bCs/>
          <w:color w:val="000000"/>
          <w:lang w:eastAsia="ja-JP"/>
        </w:rPr>
      </w:pPr>
      <w:r w:rsidRPr="0071555B">
        <w:rPr>
          <w:b/>
          <w:bCs/>
          <w:color w:val="000000"/>
          <w:lang w:eastAsia="ja-JP"/>
        </w:rPr>
        <w:t xml:space="preserve">Pasteur KEO KOGNON, Président de ICPH </w:t>
      </w:r>
    </w:p>
    <w:p w:rsidR="00845429" w:rsidRPr="0071555B" w:rsidRDefault="006679F0" w:rsidP="00845429">
      <w:pPr>
        <w:pBdr>
          <w:bottom w:val="single" w:sz="8" w:space="1" w:color="000000"/>
        </w:pBdr>
        <w:spacing w:before="480" w:after="120"/>
        <w:jc w:val="both"/>
        <w:outlineLvl w:val="0"/>
        <w:rPr>
          <w:bCs/>
          <w:color w:val="000000"/>
          <w:lang w:eastAsia="ja-JP"/>
        </w:rPr>
      </w:pPr>
      <w:r>
        <w:rPr>
          <w:bCs/>
          <w:noProof/>
          <w:color w:val="000000"/>
          <w:lang w:eastAsia="ja-JP"/>
        </w:rPr>
        <w:drawing>
          <wp:inline distT="0" distB="0" distL="0" distR="0">
            <wp:extent cx="838200" cy="523875"/>
            <wp:effectExtent l="0" t="0" r="0" b="0"/>
            <wp:docPr id="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pic:spPr>
                </pic:pic>
              </a:graphicData>
            </a:graphic>
          </wp:inline>
        </w:drawing>
      </w:r>
    </w:p>
    <w:p w:rsidR="009D2E62" w:rsidRPr="0071555B" w:rsidRDefault="009D2E62" w:rsidP="00845429">
      <w:pPr>
        <w:pBdr>
          <w:bottom w:val="single" w:sz="8" w:space="1" w:color="000000"/>
        </w:pBdr>
        <w:spacing w:before="480" w:after="120"/>
        <w:jc w:val="both"/>
        <w:outlineLvl w:val="0"/>
        <w:rPr>
          <w:bCs/>
          <w:color w:val="000000"/>
          <w:lang w:eastAsia="ja-JP"/>
        </w:rPr>
      </w:pPr>
    </w:p>
    <w:p w:rsidR="009D2E62" w:rsidRPr="0071555B" w:rsidRDefault="009D2E62" w:rsidP="00845429">
      <w:pPr>
        <w:pBdr>
          <w:bottom w:val="single" w:sz="8" w:space="1" w:color="000000"/>
        </w:pBdr>
        <w:spacing w:before="480" w:after="120"/>
        <w:jc w:val="both"/>
        <w:outlineLvl w:val="0"/>
        <w:rPr>
          <w:bCs/>
          <w:color w:val="000000"/>
          <w:lang w:eastAsia="ja-JP"/>
        </w:rPr>
      </w:pPr>
    </w:p>
    <w:p w:rsidR="009D2E62" w:rsidRPr="0071555B" w:rsidRDefault="009D2E62" w:rsidP="00845429">
      <w:pPr>
        <w:pBdr>
          <w:bottom w:val="single" w:sz="8" w:space="1" w:color="000000"/>
        </w:pBdr>
        <w:spacing w:before="480" w:after="120"/>
        <w:jc w:val="both"/>
        <w:outlineLvl w:val="0"/>
        <w:rPr>
          <w:bCs/>
          <w:color w:val="000000"/>
          <w:lang w:eastAsia="ja-JP"/>
        </w:rPr>
      </w:pPr>
    </w:p>
    <w:p w:rsidR="00E25493" w:rsidRDefault="00E25493" w:rsidP="00845429">
      <w:pPr>
        <w:pBdr>
          <w:bottom w:val="single" w:sz="8" w:space="1" w:color="000000"/>
        </w:pBdr>
        <w:spacing w:before="480" w:after="120"/>
        <w:jc w:val="both"/>
        <w:outlineLvl w:val="0"/>
        <w:rPr>
          <w:bCs/>
          <w:color w:val="000000"/>
          <w:lang w:eastAsia="ja-JP"/>
        </w:rPr>
      </w:pPr>
    </w:p>
    <w:p w:rsidR="00E25493" w:rsidRDefault="00E25493" w:rsidP="00845429">
      <w:pPr>
        <w:pBdr>
          <w:bottom w:val="single" w:sz="8" w:space="1" w:color="000000"/>
        </w:pBdr>
        <w:spacing w:before="480" w:after="120"/>
        <w:jc w:val="both"/>
        <w:outlineLvl w:val="0"/>
        <w:rPr>
          <w:bCs/>
          <w:color w:val="000000"/>
          <w:lang w:eastAsia="ja-JP"/>
        </w:rPr>
      </w:pPr>
    </w:p>
    <w:p w:rsidR="00845429" w:rsidRPr="0071555B" w:rsidRDefault="00845429" w:rsidP="00845429">
      <w:pPr>
        <w:pBdr>
          <w:bottom w:val="single" w:sz="8" w:space="1" w:color="000000"/>
        </w:pBdr>
        <w:spacing w:before="480" w:after="120"/>
        <w:jc w:val="both"/>
        <w:outlineLvl w:val="0"/>
        <w:rPr>
          <w:bCs/>
          <w:color w:val="000000"/>
          <w:lang w:eastAsia="ja-JP"/>
        </w:rPr>
      </w:pPr>
    </w:p>
    <w:p w:rsidR="007A266B" w:rsidRPr="00E3027A" w:rsidRDefault="00074758" w:rsidP="007A266B">
      <w:pPr>
        <w:pBdr>
          <w:bottom w:val="single" w:sz="8" w:space="1" w:color="000000"/>
        </w:pBdr>
        <w:spacing w:before="480" w:after="120"/>
        <w:outlineLvl w:val="0"/>
        <w:rPr>
          <w:b/>
          <w:bCs/>
          <w:color w:val="000000"/>
          <w:sz w:val="32"/>
          <w:szCs w:val="32"/>
          <w:lang w:eastAsia="ja-JP"/>
        </w:rPr>
      </w:pPr>
      <w:r>
        <w:rPr>
          <w:b/>
          <w:bCs/>
          <w:color w:val="000000"/>
          <w:sz w:val="32"/>
          <w:szCs w:val="32"/>
          <w:lang w:eastAsia="ja-JP"/>
        </w:rPr>
        <w:lastRenderedPageBreak/>
        <w:t>I</w:t>
      </w:r>
      <w:r w:rsidR="007A266B" w:rsidRPr="00E3027A">
        <w:rPr>
          <w:b/>
          <w:bCs/>
          <w:color w:val="000000"/>
          <w:sz w:val="32"/>
          <w:szCs w:val="32"/>
          <w:lang w:eastAsia="ja-JP"/>
        </w:rPr>
        <w:t>-</w:t>
      </w:r>
      <w:bookmarkEnd w:id="0"/>
      <w:r w:rsidR="007A266B" w:rsidRPr="00E3027A">
        <w:rPr>
          <w:b/>
          <w:bCs/>
          <w:color w:val="000000"/>
          <w:sz w:val="32"/>
          <w:szCs w:val="32"/>
          <w:lang w:eastAsia="ja-JP"/>
        </w:rPr>
        <w:t xml:space="preserve">QUI SOMMES NOUS ?   </w:t>
      </w:r>
    </w:p>
    <w:bookmarkEnd w:id="1"/>
    <w:p w:rsidR="000F71F7" w:rsidRPr="00E3027A" w:rsidRDefault="00E3027A" w:rsidP="00E3027A">
      <w:pPr>
        <w:numPr>
          <w:ilvl w:val="1"/>
          <w:numId w:val="32"/>
        </w:numPr>
        <w:tabs>
          <w:tab w:val="left" w:pos="1160"/>
        </w:tabs>
        <w:spacing w:line="0" w:lineRule="atLeast"/>
        <w:rPr>
          <w:b/>
          <w:i/>
          <w:u w:val="single"/>
          <w:lang w:eastAsia="en-US"/>
        </w:rPr>
      </w:pPr>
      <w:r w:rsidRPr="00E3027A">
        <w:rPr>
          <w:b/>
          <w:bCs/>
          <w:i/>
          <w:color w:val="000000"/>
          <w:u w:val="single"/>
          <w:lang w:eastAsia="ja-JP"/>
        </w:rPr>
        <w:t>Présentation</w:t>
      </w:r>
    </w:p>
    <w:p w:rsidR="00E3027A" w:rsidRPr="00E3027A" w:rsidRDefault="00E3027A" w:rsidP="00E3027A">
      <w:pPr>
        <w:tabs>
          <w:tab w:val="left" w:pos="1160"/>
        </w:tabs>
        <w:spacing w:line="0" w:lineRule="atLeast"/>
        <w:ind w:left="1375"/>
        <w:rPr>
          <w:b/>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46"/>
      </w:tblGrid>
      <w:tr w:rsidR="000F71F7" w:rsidRPr="00E3027A" w:rsidTr="0071555B">
        <w:tc>
          <w:tcPr>
            <w:tcW w:w="2943" w:type="dxa"/>
          </w:tcPr>
          <w:p w:rsidR="000F71F7" w:rsidRPr="00E3027A" w:rsidRDefault="000F71F7">
            <w:pPr>
              <w:spacing w:after="180" w:line="336" w:lineRule="auto"/>
              <w:jc w:val="both"/>
              <w:rPr>
                <w:bCs/>
                <w:color w:val="000000"/>
                <w:lang w:eastAsia="ja-JP"/>
              </w:rPr>
            </w:pPr>
            <w:r w:rsidRPr="00E3027A">
              <w:rPr>
                <w:b/>
              </w:rPr>
              <w:t>Nom de l’organisation</w:t>
            </w:r>
          </w:p>
        </w:tc>
        <w:tc>
          <w:tcPr>
            <w:tcW w:w="6946" w:type="dxa"/>
          </w:tcPr>
          <w:p w:rsidR="000F71F7" w:rsidRPr="00E02166" w:rsidRDefault="00A9099B" w:rsidP="000B5CB1">
            <w:pPr>
              <w:spacing w:after="180" w:line="336" w:lineRule="auto"/>
              <w:jc w:val="both"/>
            </w:pPr>
            <w:r w:rsidRPr="00E02166">
              <w:t xml:space="preserve">Initiatives Chrétiennes pour la </w:t>
            </w:r>
            <w:r w:rsidR="000B5CB1" w:rsidRPr="00E02166">
              <w:t>Promotion H</w:t>
            </w:r>
            <w:r w:rsidRPr="00E02166">
              <w:t xml:space="preserve">umaine </w:t>
            </w:r>
            <w:r w:rsidR="00E02166" w:rsidRPr="00E02166">
              <w:t>(ICPH</w:t>
            </w:r>
            <w:r w:rsidRPr="00E02166">
              <w:t xml:space="preserve">) </w:t>
            </w:r>
          </w:p>
        </w:tc>
      </w:tr>
      <w:tr w:rsidR="000F71F7" w:rsidRPr="00E3027A" w:rsidTr="0071555B">
        <w:tc>
          <w:tcPr>
            <w:tcW w:w="2943" w:type="dxa"/>
          </w:tcPr>
          <w:p w:rsidR="000F71F7" w:rsidRPr="00E3027A" w:rsidRDefault="000F71F7">
            <w:pPr>
              <w:spacing w:after="180" w:line="336" w:lineRule="auto"/>
              <w:jc w:val="both"/>
              <w:rPr>
                <w:b/>
              </w:rPr>
            </w:pPr>
            <w:r w:rsidRPr="00E3027A">
              <w:rPr>
                <w:b/>
              </w:rPr>
              <w:t>Statut juridique :</w:t>
            </w:r>
          </w:p>
        </w:tc>
        <w:tc>
          <w:tcPr>
            <w:tcW w:w="6946" w:type="dxa"/>
          </w:tcPr>
          <w:p w:rsidR="000F71F7" w:rsidRPr="00E3027A" w:rsidRDefault="00A9099B" w:rsidP="000B5CB1">
            <w:pPr>
              <w:spacing w:line="336" w:lineRule="auto"/>
              <w:jc w:val="both"/>
              <w:rPr>
                <w:bCs/>
              </w:rPr>
            </w:pPr>
            <w:r w:rsidRPr="00E3027A">
              <w:rPr>
                <w:bCs/>
              </w:rPr>
              <w:t>Association à but non lucratif reconnue sous le numéro</w:t>
            </w:r>
            <w:r w:rsidR="00E02166" w:rsidRPr="00E3027A">
              <w:rPr>
                <w:bCs/>
              </w:rPr>
              <w:t xml:space="preserve"> : Récépissé</w:t>
            </w:r>
            <w:r w:rsidRPr="00E3027A">
              <w:rPr>
                <w:bCs/>
              </w:rPr>
              <w:t xml:space="preserve"> de dépôt N°2023-36/R.P/DPT.KGO/P.KGO/SG/DI</w:t>
            </w:r>
          </w:p>
        </w:tc>
      </w:tr>
      <w:tr w:rsidR="000F71F7" w:rsidRPr="00E3027A" w:rsidTr="0071555B">
        <w:tc>
          <w:tcPr>
            <w:tcW w:w="2943" w:type="dxa"/>
          </w:tcPr>
          <w:p w:rsidR="000F71F7" w:rsidRPr="00E3027A" w:rsidRDefault="00A9099B">
            <w:pPr>
              <w:spacing w:after="180" w:line="336" w:lineRule="auto"/>
              <w:jc w:val="both"/>
              <w:rPr>
                <w:b/>
              </w:rPr>
            </w:pPr>
            <w:r w:rsidRPr="00E3027A">
              <w:rPr>
                <w:b/>
              </w:rPr>
              <w:t xml:space="preserve">Siège social  </w:t>
            </w:r>
          </w:p>
        </w:tc>
        <w:tc>
          <w:tcPr>
            <w:tcW w:w="6946" w:type="dxa"/>
          </w:tcPr>
          <w:p w:rsidR="000F71F7" w:rsidRPr="00E3027A" w:rsidRDefault="00A9099B">
            <w:pPr>
              <w:spacing w:after="180" w:line="336" w:lineRule="auto"/>
              <w:jc w:val="both"/>
              <w:rPr>
                <w:bCs/>
              </w:rPr>
            </w:pPr>
            <w:r w:rsidRPr="00E3027A">
              <w:rPr>
                <w:bCs/>
              </w:rPr>
              <w:t xml:space="preserve">Korhogo quartier 14 </w:t>
            </w:r>
          </w:p>
        </w:tc>
      </w:tr>
      <w:tr w:rsidR="000F71F7" w:rsidRPr="00E3027A" w:rsidTr="0071555B">
        <w:tc>
          <w:tcPr>
            <w:tcW w:w="2943" w:type="dxa"/>
          </w:tcPr>
          <w:p w:rsidR="000F71F7" w:rsidRPr="00E3027A" w:rsidRDefault="00A9099B">
            <w:pPr>
              <w:spacing w:after="180" w:line="336" w:lineRule="auto"/>
              <w:jc w:val="both"/>
              <w:rPr>
                <w:b/>
              </w:rPr>
            </w:pPr>
            <w:r w:rsidRPr="00E3027A">
              <w:rPr>
                <w:b/>
              </w:rPr>
              <w:t xml:space="preserve">Contacts </w:t>
            </w:r>
          </w:p>
        </w:tc>
        <w:tc>
          <w:tcPr>
            <w:tcW w:w="6946" w:type="dxa"/>
          </w:tcPr>
          <w:p w:rsidR="000F71F7" w:rsidRPr="00E3027A" w:rsidRDefault="00A9099B">
            <w:pPr>
              <w:spacing w:after="180" w:line="336" w:lineRule="auto"/>
              <w:jc w:val="both"/>
              <w:rPr>
                <w:bCs/>
              </w:rPr>
            </w:pPr>
            <w:hyperlink r:id="rId13" w:history="1"/>
            <w:r w:rsidRPr="00E3027A">
              <w:rPr>
                <w:bCs/>
              </w:rPr>
              <w:t xml:space="preserve"> </w:t>
            </w:r>
            <w:hyperlink r:id="rId14" w:history="1">
              <w:r w:rsidRPr="00E3027A">
                <w:rPr>
                  <w:rStyle w:val="Hyperlink"/>
                  <w:bCs/>
                </w:rPr>
                <w:t>ongicph@gmail.com</w:t>
              </w:r>
            </w:hyperlink>
            <w:r w:rsidRPr="00E3027A">
              <w:rPr>
                <w:bCs/>
              </w:rPr>
              <w:t xml:space="preserve"> tel : 0505010958/ 0101820606</w:t>
            </w:r>
          </w:p>
        </w:tc>
      </w:tr>
      <w:tr w:rsidR="000F71F7" w:rsidRPr="00E3027A" w:rsidTr="0071555B">
        <w:tc>
          <w:tcPr>
            <w:tcW w:w="2943" w:type="dxa"/>
          </w:tcPr>
          <w:p w:rsidR="000F71F7" w:rsidRPr="00E3027A" w:rsidRDefault="00A9099B">
            <w:pPr>
              <w:spacing w:after="180" w:line="336" w:lineRule="auto"/>
              <w:jc w:val="both"/>
              <w:rPr>
                <w:b/>
              </w:rPr>
            </w:pPr>
            <w:r w:rsidRPr="00E3027A">
              <w:rPr>
                <w:b/>
              </w:rPr>
              <w:t xml:space="preserve">Vision </w:t>
            </w:r>
          </w:p>
        </w:tc>
        <w:tc>
          <w:tcPr>
            <w:tcW w:w="6946" w:type="dxa"/>
          </w:tcPr>
          <w:p w:rsidR="000F71F7" w:rsidRPr="00E3027A" w:rsidRDefault="00A9099B" w:rsidP="000B5CB1">
            <w:pPr>
              <w:spacing w:line="336" w:lineRule="auto"/>
              <w:jc w:val="both"/>
              <w:rPr>
                <w:bCs/>
              </w:rPr>
            </w:pPr>
            <w:r w:rsidRPr="00E3027A">
              <w:rPr>
                <w:bCs/>
              </w:rPr>
              <w:t xml:space="preserve">Un monde où personne n’est abandonné quand survient une situation de </w:t>
            </w:r>
            <w:r w:rsidR="00926351" w:rsidRPr="00E3027A">
              <w:rPr>
                <w:bCs/>
              </w:rPr>
              <w:t>vulnérabilité</w:t>
            </w:r>
            <w:r w:rsidRPr="00E3027A">
              <w:rPr>
                <w:bCs/>
              </w:rPr>
              <w:t xml:space="preserve"> </w:t>
            </w:r>
          </w:p>
        </w:tc>
      </w:tr>
      <w:tr w:rsidR="000F71F7" w:rsidRPr="00E3027A" w:rsidTr="0071555B">
        <w:tc>
          <w:tcPr>
            <w:tcW w:w="2943" w:type="dxa"/>
          </w:tcPr>
          <w:p w:rsidR="000F71F7" w:rsidRPr="00E3027A" w:rsidRDefault="00926351">
            <w:pPr>
              <w:spacing w:after="180" w:line="336" w:lineRule="auto"/>
              <w:jc w:val="both"/>
              <w:rPr>
                <w:b/>
              </w:rPr>
            </w:pPr>
            <w:r w:rsidRPr="00E3027A">
              <w:rPr>
                <w:b/>
              </w:rPr>
              <w:t>Mission</w:t>
            </w:r>
          </w:p>
        </w:tc>
        <w:tc>
          <w:tcPr>
            <w:tcW w:w="6946" w:type="dxa"/>
          </w:tcPr>
          <w:p w:rsidR="000F71F7" w:rsidRPr="00E3027A" w:rsidRDefault="00926351" w:rsidP="000B5CB1">
            <w:pPr>
              <w:spacing w:line="336" w:lineRule="auto"/>
              <w:jc w:val="both"/>
              <w:rPr>
                <w:bCs/>
                <w:lang w:eastAsia="ja-JP"/>
              </w:rPr>
            </w:pPr>
            <w:r w:rsidRPr="00E3027A">
              <w:rPr>
                <w:rFonts w:eastAsia="Arial"/>
                <w:lang w:eastAsia="ja-JP"/>
              </w:rPr>
              <w:t xml:space="preserve">Mobiliser des </w:t>
            </w:r>
            <w:r w:rsidR="002A4757" w:rsidRPr="00E3027A">
              <w:rPr>
                <w:rFonts w:eastAsia="Arial"/>
                <w:lang w:eastAsia="ja-JP"/>
              </w:rPr>
              <w:t>partenariats pour</w:t>
            </w:r>
            <w:r w:rsidRPr="00E3027A">
              <w:rPr>
                <w:rFonts w:eastAsia="Arial"/>
                <w:lang w:eastAsia="ja-JP"/>
              </w:rPr>
              <w:t xml:space="preserve"> accompagner les initiatives de développement holistique</w:t>
            </w:r>
          </w:p>
        </w:tc>
      </w:tr>
      <w:tr w:rsidR="00A9099B" w:rsidRPr="00E3027A" w:rsidTr="0071555B">
        <w:tc>
          <w:tcPr>
            <w:tcW w:w="2943" w:type="dxa"/>
          </w:tcPr>
          <w:p w:rsidR="00A9099B" w:rsidRPr="00E3027A" w:rsidRDefault="00A9099B">
            <w:pPr>
              <w:spacing w:after="180" w:line="336" w:lineRule="auto"/>
              <w:jc w:val="both"/>
              <w:rPr>
                <w:b/>
              </w:rPr>
            </w:pPr>
            <w:r w:rsidRPr="00E3027A">
              <w:rPr>
                <w:b/>
              </w:rPr>
              <w:t xml:space="preserve">Domaine d’intervention </w:t>
            </w:r>
          </w:p>
        </w:tc>
        <w:tc>
          <w:tcPr>
            <w:tcW w:w="6946" w:type="dxa"/>
          </w:tcPr>
          <w:p w:rsidR="00926351" w:rsidRPr="00E3027A" w:rsidRDefault="00926351" w:rsidP="00B72AFA">
            <w:pPr>
              <w:numPr>
                <w:ilvl w:val="0"/>
                <w:numId w:val="31"/>
              </w:numPr>
              <w:spacing w:line="336" w:lineRule="auto"/>
              <w:jc w:val="both"/>
              <w:rPr>
                <w:bCs/>
                <w:color w:val="000000"/>
                <w:lang w:eastAsia="ja-JP"/>
              </w:rPr>
            </w:pPr>
            <w:r w:rsidRPr="00E3027A">
              <w:rPr>
                <w:bCs/>
                <w:color w:val="000000"/>
                <w:lang w:eastAsia="ja-JP"/>
              </w:rPr>
              <w:t xml:space="preserve">Santé </w:t>
            </w:r>
          </w:p>
          <w:p w:rsidR="00926351" w:rsidRPr="00E3027A" w:rsidRDefault="00926351" w:rsidP="00B72AFA">
            <w:pPr>
              <w:numPr>
                <w:ilvl w:val="0"/>
                <w:numId w:val="31"/>
              </w:numPr>
              <w:spacing w:line="336" w:lineRule="auto"/>
              <w:jc w:val="both"/>
              <w:rPr>
                <w:bCs/>
                <w:color w:val="000000"/>
                <w:lang w:eastAsia="ja-JP"/>
              </w:rPr>
            </w:pPr>
            <w:r w:rsidRPr="00E3027A">
              <w:rPr>
                <w:bCs/>
                <w:color w:val="000000"/>
                <w:lang w:eastAsia="ja-JP"/>
              </w:rPr>
              <w:t xml:space="preserve">Lutte contre les changements climatiques </w:t>
            </w:r>
          </w:p>
          <w:p w:rsidR="00926351" w:rsidRPr="00E3027A" w:rsidRDefault="00926351" w:rsidP="00B72AFA">
            <w:pPr>
              <w:numPr>
                <w:ilvl w:val="0"/>
                <w:numId w:val="31"/>
              </w:numPr>
              <w:spacing w:line="336" w:lineRule="auto"/>
              <w:jc w:val="both"/>
              <w:rPr>
                <w:bCs/>
                <w:color w:val="000000"/>
                <w:lang w:eastAsia="ja-JP"/>
              </w:rPr>
            </w:pPr>
            <w:r w:rsidRPr="00E3027A">
              <w:rPr>
                <w:bCs/>
                <w:color w:val="000000"/>
                <w:lang w:eastAsia="ja-JP"/>
              </w:rPr>
              <w:t xml:space="preserve">Agriculture </w:t>
            </w:r>
          </w:p>
          <w:p w:rsidR="00926351" w:rsidRPr="00E3027A" w:rsidRDefault="00926351" w:rsidP="00B72AFA">
            <w:pPr>
              <w:numPr>
                <w:ilvl w:val="0"/>
                <w:numId w:val="31"/>
              </w:numPr>
              <w:spacing w:line="336" w:lineRule="auto"/>
              <w:jc w:val="both"/>
              <w:rPr>
                <w:bCs/>
                <w:color w:val="000000"/>
                <w:lang w:eastAsia="ja-JP"/>
              </w:rPr>
            </w:pPr>
            <w:r w:rsidRPr="00E3027A">
              <w:rPr>
                <w:bCs/>
                <w:color w:val="000000"/>
                <w:lang w:eastAsia="ja-JP"/>
              </w:rPr>
              <w:t xml:space="preserve">Actions humanitaires </w:t>
            </w:r>
          </w:p>
        </w:tc>
      </w:tr>
    </w:tbl>
    <w:p w:rsidR="00926351" w:rsidRPr="00E3027A" w:rsidRDefault="00926351" w:rsidP="00926351">
      <w:pPr>
        <w:spacing w:after="180"/>
        <w:jc w:val="both"/>
        <w:rPr>
          <w:b/>
          <w:bCs/>
          <w:color w:val="000000"/>
          <w:lang w:val="en-US" w:eastAsia="ja-JP"/>
        </w:rPr>
      </w:pPr>
    </w:p>
    <w:p w:rsidR="00926351" w:rsidRPr="00E3027A" w:rsidRDefault="00E3027A" w:rsidP="00E3027A">
      <w:pPr>
        <w:numPr>
          <w:ilvl w:val="1"/>
          <w:numId w:val="32"/>
        </w:numPr>
        <w:spacing w:after="180"/>
        <w:jc w:val="both"/>
        <w:rPr>
          <w:b/>
          <w:bCs/>
          <w:i/>
          <w:color w:val="000000"/>
          <w:u w:val="single"/>
          <w:lang w:eastAsia="ja-JP"/>
        </w:rPr>
      </w:pPr>
      <w:r w:rsidRPr="00E3027A">
        <w:rPr>
          <w:b/>
          <w:bCs/>
          <w:i/>
          <w:color w:val="000000"/>
          <w:u w:val="single"/>
          <w:lang w:eastAsia="ja-JP"/>
        </w:rPr>
        <w:t xml:space="preserve">Les organes de l’ONG  </w:t>
      </w:r>
    </w:p>
    <w:p w:rsidR="00926351" w:rsidRPr="00E3027A" w:rsidRDefault="003B1CE4" w:rsidP="00926351">
      <w:pPr>
        <w:numPr>
          <w:ilvl w:val="0"/>
          <w:numId w:val="26"/>
        </w:numPr>
        <w:spacing w:after="180"/>
        <w:jc w:val="both"/>
        <w:rPr>
          <w:bCs/>
          <w:color w:val="000000"/>
          <w:lang w:val="en-US" w:eastAsia="ja-JP"/>
        </w:rPr>
      </w:pPr>
      <w:r w:rsidRPr="00E3027A">
        <w:rPr>
          <w:bCs/>
          <w:color w:val="000000"/>
          <w:lang w:val="en-US" w:eastAsia="ja-JP"/>
        </w:rPr>
        <w:t>L’Assemblée</w:t>
      </w:r>
      <w:r w:rsidR="00926351" w:rsidRPr="00E3027A">
        <w:rPr>
          <w:bCs/>
          <w:color w:val="000000"/>
          <w:lang w:val="en-US" w:eastAsia="ja-JP"/>
        </w:rPr>
        <w:t xml:space="preserve"> Générale (AG)</w:t>
      </w:r>
    </w:p>
    <w:p w:rsidR="00926351" w:rsidRPr="00E3027A" w:rsidRDefault="00926351" w:rsidP="00926351">
      <w:pPr>
        <w:numPr>
          <w:ilvl w:val="0"/>
          <w:numId w:val="26"/>
        </w:numPr>
        <w:spacing w:after="180"/>
        <w:jc w:val="both"/>
        <w:rPr>
          <w:bCs/>
          <w:color w:val="000000"/>
          <w:lang w:val="en-US" w:eastAsia="ja-JP"/>
        </w:rPr>
      </w:pPr>
      <w:r w:rsidRPr="00E3027A">
        <w:rPr>
          <w:bCs/>
          <w:color w:val="000000"/>
          <w:lang w:val="en-US" w:eastAsia="ja-JP"/>
        </w:rPr>
        <w:t>Le Conseil d’Administration (CA)</w:t>
      </w:r>
    </w:p>
    <w:p w:rsidR="00926351" w:rsidRPr="00E3027A" w:rsidRDefault="00926351" w:rsidP="00926351">
      <w:pPr>
        <w:numPr>
          <w:ilvl w:val="0"/>
          <w:numId w:val="26"/>
        </w:numPr>
        <w:spacing w:after="180"/>
        <w:jc w:val="both"/>
        <w:rPr>
          <w:bCs/>
          <w:color w:val="000000"/>
          <w:lang w:eastAsia="ja-JP"/>
        </w:rPr>
      </w:pPr>
      <w:r w:rsidRPr="00E3027A">
        <w:rPr>
          <w:bCs/>
          <w:color w:val="000000"/>
          <w:lang w:eastAsia="ja-JP"/>
        </w:rPr>
        <w:t>Le Commissariat aux Comptes (CC)</w:t>
      </w:r>
    </w:p>
    <w:p w:rsidR="00926351" w:rsidRPr="00E3027A" w:rsidRDefault="003B1CE4" w:rsidP="00926351">
      <w:pPr>
        <w:numPr>
          <w:ilvl w:val="0"/>
          <w:numId w:val="26"/>
        </w:numPr>
        <w:spacing w:after="180"/>
        <w:jc w:val="both"/>
        <w:rPr>
          <w:bCs/>
          <w:color w:val="000000"/>
          <w:lang w:eastAsia="ja-JP"/>
        </w:rPr>
      </w:pPr>
      <w:r w:rsidRPr="00E3027A">
        <w:rPr>
          <w:bCs/>
          <w:color w:val="000000"/>
          <w:lang w:eastAsia="ja-JP"/>
        </w:rPr>
        <w:t>Le Secrétariat P</w:t>
      </w:r>
      <w:r w:rsidR="00926351" w:rsidRPr="00E3027A">
        <w:rPr>
          <w:bCs/>
          <w:color w:val="000000"/>
          <w:lang w:eastAsia="ja-JP"/>
        </w:rPr>
        <w:t xml:space="preserve">ermanent </w:t>
      </w:r>
      <w:r w:rsidR="000356E2" w:rsidRPr="00E3027A">
        <w:rPr>
          <w:bCs/>
          <w:color w:val="000000"/>
          <w:lang w:eastAsia="ja-JP"/>
        </w:rPr>
        <w:t>(SP)</w:t>
      </w:r>
    </w:p>
    <w:p w:rsidR="000B5CB1" w:rsidRPr="00E3027A" w:rsidRDefault="000B5CB1" w:rsidP="003B1CE4">
      <w:pPr>
        <w:spacing w:after="180"/>
        <w:jc w:val="both"/>
        <w:rPr>
          <w:bCs/>
          <w:color w:val="000000"/>
          <w:lang w:eastAsia="ja-JP"/>
        </w:rPr>
      </w:pPr>
    </w:p>
    <w:p w:rsidR="0087310C" w:rsidRPr="00E3027A" w:rsidRDefault="00E3027A" w:rsidP="00E3027A">
      <w:pPr>
        <w:numPr>
          <w:ilvl w:val="1"/>
          <w:numId w:val="32"/>
        </w:numPr>
        <w:spacing w:after="180"/>
        <w:jc w:val="both"/>
        <w:rPr>
          <w:b/>
          <w:bCs/>
          <w:i/>
          <w:color w:val="000000"/>
          <w:u w:val="single"/>
          <w:lang w:eastAsia="ja-JP"/>
        </w:rPr>
      </w:pPr>
      <w:r w:rsidRPr="00E3027A">
        <w:rPr>
          <w:b/>
          <w:bCs/>
          <w:i/>
          <w:color w:val="000000"/>
          <w:u w:val="single"/>
          <w:lang w:eastAsia="ja-JP"/>
        </w:rPr>
        <w:t xml:space="preserve">Liste des membres du Conseil d’Administration </w:t>
      </w:r>
    </w:p>
    <w:p w:rsidR="00E3027A" w:rsidRPr="00E3027A" w:rsidRDefault="00E3027A" w:rsidP="00E3027A">
      <w:pPr>
        <w:spacing w:after="180"/>
        <w:ind w:left="1375"/>
        <w:jc w:val="both"/>
        <w:rPr>
          <w:b/>
          <w:bCs/>
          <w:color w:val="000000"/>
          <w:u w:val="single"/>
          <w:lang w:eastAsia="ja-JP"/>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4116"/>
        <w:gridCol w:w="2835"/>
      </w:tblGrid>
      <w:tr w:rsidR="0087310C" w:rsidRPr="007A035D" w:rsidTr="000356E2">
        <w:tc>
          <w:tcPr>
            <w:tcW w:w="3398" w:type="dxa"/>
          </w:tcPr>
          <w:p w:rsidR="0087310C" w:rsidRPr="007A035D" w:rsidRDefault="0087310C" w:rsidP="000356E2">
            <w:pPr>
              <w:jc w:val="both"/>
              <w:rPr>
                <w:b/>
                <w:color w:val="000000"/>
                <w:lang w:val="fr-CI" w:eastAsia="ja-JP"/>
              </w:rPr>
            </w:pPr>
            <w:bookmarkStart w:id="2" w:name="_Hlk195863343"/>
            <w:r w:rsidRPr="007A035D">
              <w:rPr>
                <w:b/>
                <w:color w:val="000000"/>
                <w:lang w:val="fr-CI" w:eastAsia="ja-JP"/>
              </w:rPr>
              <w:t xml:space="preserve">NOM et prénoms </w:t>
            </w:r>
          </w:p>
        </w:tc>
        <w:tc>
          <w:tcPr>
            <w:tcW w:w="4116" w:type="dxa"/>
          </w:tcPr>
          <w:p w:rsidR="0087310C" w:rsidRPr="007A035D" w:rsidRDefault="0087310C" w:rsidP="000356E2">
            <w:pPr>
              <w:jc w:val="both"/>
              <w:rPr>
                <w:b/>
                <w:color w:val="000000"/>
                <w:lang w:val="fr-CI" w:eastAsia="ja-JP"/>
              </w:rPr>
            </w:pPr>
            <w:r w:rsidRPr="007A035D">
              <w:rPr>
                <w:b/>
                <w:color w:val="000000"/>
                <w:lang w:val="fr-CI" w:eastAsia="ja-JP"/>
              </w:rPr>
              <w:t xml:space="preserve">Fonction </w:t>
            </w:r>
          </w:p>
        </w:tc>
        <w:tc>
          <w:tcPr>
            <w:tcW w:w="2835" w:type="dxa"/>
          </w:tcPr>
          <w:p w:rsidR="0087310C" w:rsidRPr="007A035D" w:rsidRDefault="0087310C" w:rsidP="000356E2">
            <w:pPr>
              <w:jc w:val="both"/>
              <w:rPr>
                <w:b/>
                <w:color w:val="000000"/>
                <w:lang w:val="fr-CI" w:eastAsia="ja-JP"/>
              </w:rPr>
            </w:pPr>
            <w:r w:rsidRPr="007A035D">
              <w:rPr>
                <w:b/>
                <w:color w:val="000000"/>
                <w:lang w:val="fr-CI" w:eastAsia="ja-JP"/>
              </w:rPr>
              <w:t xml:space="preserve">Contacts </w:t>
            </w:r>
          </w:p>
        </w:tc>
      </w:tr>
      <w:tr w:rsidR="0087310C" w:rsidRPr="00E3027A" w:rsidTr="000356E2">
        <w:tc>
          <w:tcPr>
            <w:tcW w:w="3398" w:type="dxa"/>
          </w:tcPr>
          <w:p w:rsidR="0087310C" w:rsidRPr="00E3027A" w:rsidRDefault="0087310C" w:rsidP="000356E2">
            <w:pPr>
              <w:jc w:val="both"/>
              <w:rPr>
                <w:bCs/>
                <w:color w:val="000000"/>
                <w:lang w:val="fr-CI" w:eastAsia="ja-JP"/>
              </w:rPr>
            </w:pPr>
            <w:r w:rsidRPr="00E3027A">
              <w:rPr>
                <w:bCs/>
              </w:rPr>
              <w:t xml:space="preserve">KEO KOGNON </w:t>
            </w:r>
          </w:p>
        </w:tc>
        <w:tc>
          <w:tcPr>
            <w:tcW w:w="4116" w:type="dxa"/>
          </w:tcPr>
          <w:p w:rsidR="0087310C" w:rsidRPr="00E3027A" w:rsidRDefault="0087310C" w:rsidP="000356E2">
            <w:pPr>
              <w:jc w:val="both"/>
              <w:rPr>
                <w:bCs/>
                <w:color w:val="000000"/>
                <w:lang w:val="fr-CI" w:eastAsia="ja-JP"/>
              </w:rPr>
            </w:pPr>
            <w:r w:rsidRPr="00E3027A">
              <w:rPr>
                <w:bCs/>
              </w:rPr>
              <w:t xml:space="preserve">Président </w:t>
            </w:r>
          </w:p>
        </w:tc>
        <w:tc>
          <w:tcPr>
            <w:tcW w:w="2835" w:type="dxa"/>
          </w:tcPr>
          <w:p w:rsidR="0087310C" w:rsidRPr="00E3027A" w:rsidRDefault="0087310C" w:rsidP="000356E2">
            <w:pPr>
              <w:jc w:val="both"/>
              <w:rPr>
                <w:bCs/>
                <w:color w:val="000000"/>
                <w:lang w:val="fr-CI" w:eastAsia="ja-JP"/>
              </w:rPr>
            </w:pPr>
            <w:r w:rsidRPr="00E3027A">
              <w:rPr>
                <w:bCs/>
              </w:rPr>
              <w:t>0708534007</w:t>
            </w:r>
          </w:p>
        </w:tc>
      </w:tr>
      <w:tr w:rsidR="00EC07B6" w:rsidRPr="00E3027A" w:rsidTr="00916F0D">
        <w:tc>
          <w:tcPr>
            <w:tcW w:w="339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EC07B6" w:rsidRPr="00E3027A" w:rsidRDefault="00EC07B6" w:rsidP="00EC07B6">
            <w:pPr>
              <w:jc w:val="both"/>
              <w:rPr>
                <w:bCs/>
                <w:color w:val="000000"/>
                <w:lang w:val="fr-CI" w:eastAsia="ja-JP"/>
              </w:rPr>
            </w:pPr>
            <w:r w:rsidRPr="00E3027A">
              <w:rPr>
                <w:bCs/>
                <w:color w:val="000000"/>
              </w:rPr>
              <w:t xml:space="preserve">BAMBA MAMADOU </w:t>
            </w:r>
          </w:p>
        </w:tc>
        <w:tc>
          <w:tcPr>
            <w:tcW w:w="4116" w:type="dxa"/>
          </w:tcPr>
          <w:p w:rsidR="00EC07B6" w:rsidRPr="00E3027A" w:rsidRDefault="00EC07B6" w:rsidP="00EC07B6">
            <w:pPr>
              <w:jc w:val="both"/>
              <w:rPr>
                <w:bCs/>
                <w:color w:val="000000"/>
                <w:lang w:val="fr-CI" w:eastAsia="ja-JP"/>
              </w:rPr>
            </w:pPr>
            <w:r w:rsidRPr="00E3027A">
              <w:rPr>
                <w:bCs/>
              </w:rPr>
              <w:t xml:space="preserve">Secrétaire permanent </w:t>
            </w:r>
          </w:p>
        </w:tc>
        <w:tc>
          <w:tcPr>
            <w:tcW w:w="2835" w:type="dxa"/>
          </w:tcPr>
          <w:p w:rsidR="00EC07B6" w:rsidRPr="00E3027A" w:rsidRDefault="00EC07B6" w:rsidP="00EC07B6">
            <w:pPr>
              <w:jc w:val="both"/>
              <w:rPr>
                <w:bCs/>
                <w:color w:val="000000"/>
                <w:lang w:val="fr-CI" w:eastAsia="ja-JP"/>
              </w:rPr>
            </w:pPr>
            <w:r w:rsidRPr="00E3027A">
              <w:rPr>
                <w:bCs/>
              </w:rPr>
              <w:t xml:space="preserve">0102503418 </w:t>
            </w:r>
          </w:p>
        </w:tc>
      </w:tr>
      <w:tr w:rsidR="0087310C" w:rsidRPr="00E3027A" w:rsidTr="000356E2">
        <w:tc>
          <w:tcPr>
            <w:tcW w:w="3398" w:type="dxa"/>
          </w:tcPr>
          <w:p w:rsidR="0087310C" w:rsidRPr="00E3027A" w:rsidRDefault="0087310C" w:rsidP="000356E2">
            <w:pPr>
              <w:jc w:val="both"/>
              <w:rPr>
                <w:bCs/>
                <w:color w:val="000000"/>
                <w:lang w:val="fr-CI" w:eastAsia="ja-JP"/>
              </w:rPr>
            </w:pPr>
            <w:r w:rsidRPr="00E3027A">
              <w:rPr>
                <w:bCs/>
              </w:rPr>
              <w:t xml:space="preserve">YEO YENAPOHO A. SILAS </w:t>
            </w:r>
          </w:p>
        </w:tc>
        <w:tc>
          <w:tcPr>
            <w:tcW w:w="4116" w:type="dxa"/>
          </w:tcPr>
          <w:p w:rsidR="0087310C" w:rsidRPr="00E3027A" w:rsidRDefault="0087310C" w:rsidP="000356E2">
            <w:pPr>
              <w:jc w:val="both"/>
              <w:rPr>
                <w:bCs/>
                <w:color w:val="000000"/>
                <w:lang w:val="fr-CI" w:eastAsia="ja-JP"/>
              </w:rPr>
            </w:pPr>
            <w:r w:rsidRPr="00E3027A">
              <w:rPr>
                <w:bCs/>
              </w:rPr>
              <w:t xml:space="preserve">Chargé des relations avec les institutions religieuses </w:t>
            </w:r>
          </w:p>
        </w:tc>
        <w:tc>
          <w:tcPr>
            <w:tcW w:w="2835" w:type="dxa"/>
          </w:tcPr>
          <w:p w:rsidR="0087310C" w:rsidRPr="00E3027A" w:rsidRDefault="0087310C" w:rsidP="000356E2">
            <w:pPr>
              <w:jc w:val="both"/>
              <w:rPr>
                <w:bCs/>
                <w:color w:val="000000"/>
                <w:lang w:val="fr-CI" w:eastAsia="ja-JP"/>
              </w:rPr>
            </w:pPr>
            <w:r w:rsidRPr="00E3027A">
              <w:rPr>
                <w:bCs/>
              </w:rPr>
              <w:t>0708002090</w:t>
            </w:r>
          </w:p>
        </w:tc>
      </w:tr>
      <w:tr w:rsidR="0087310C" w:rsidRPr="00E3027A" w:rsidTr="000356E2">
        <w:tc>
          <w:tcPr>
            <w:tcW w:w="3398" w:type="dxa"/>
          </w:tcPr>
          <w:p w:rsidR="0087310C" w:rsidRPr="00E3027A" w:rsidRDefault="0087310C" w:rsidP="000356E2">
            <w:pPr>
              <w:jc w:val="both"/>
              <w:rPr>
                <w:bCs/>
                <w:color w:val="000000"/>
                <w:lang w:val="fr-CI" w:eastAsia="ja-JP"/>
              </w:rPr>
            </w:pPr>
            <w:r w:rsidRPr="00E3027A">
              <w:rPr>
                <w:bCs/>
              </w:rPr>
              <w:t xml:space="preserve">COULIBALY BAKARY </w:t>
            </w:r>
          </w:p>
        </w:tc>
        <w:tc>
          <w:tcPr>
            <w:tcW w:w="4116" w:type="dxa"/>
          </w:tcPr>
          <w:p w:rsidR="0087310C" w:rsidRPr="00E3027A" w:rsidRDefault="0087310C" w:rsidP="000356E2">
            <w:pPr>
              <w:jc w:val="both"/>
              <w:rPr>
                <w:bCs/>
                <w:color w:val="000000"/>
                <w:lang w:val="fr-CI" w:eastAsia="ja-JP"/>
              </w:rPr>
            </w:pPr>
            <w:r w:rsidRPr="00E3027A">
              <w:rPr>
                <w:bCs/>
              </w:rPr>
              <w:t xml:space="preserve">Chargé du plaidoyer </w:t>
            </w:r>
          </w:p>
        </w:tc>
        <w:tc>
          <w:tcPr>
            <w:tcW w:w="2835" w:type="dxa"/>
          </w:tcPr>
          <w:p w:rsidR="0087310C" w:rsidRPr="00E3027A" w:rsidRDefault="0087310C" w:rsidP="000356E2">
            <w:pPr>
              <w:jc w:val="both"/>
              <w:rPr>
                <w:bCs/>
                <w:color w:val="000000"/>
                <w:lang w:val="fr-CI" w:eastAsia="ja-JP"/>
              </w:rPr>
            </w:pPr>
            <w:r w:rsidRPr="00E3027A">
              <w:rPr>
                <w:bCs/>
              </w:rPr>
              <w:t>0709054492</w:t>
            </w:r>
          </w:p>
        </w:tc>
      </w:tr>
      <w:tr w:rsidR="0087310C" w:rsidRPr="00E3027A" w:rsidTr="000356E2">
        <w:tc>
          <w:tcPr>
            <w:tcW w:w="3398" w:type="dxa"/>
            <w:tcBorders>
              <w:top w:val="nil"/>
              <w:left w:val="single" w:sz="4" w:space="0" w:color="000000"/>
              <w:bottom w:val="single" w:sz="4" w:space="0" w:color="000000"/>
              <w:right w:val="single" w:sz="4" w:space="0" w:color="000000"/>
            </w:tcBorders>
            <w:shd w:val="clear" w:color="FFFFFF" w:fill="FFFFFF"/>
            <w:vAlign w:val="bottom"/>
          </w:tcPr>
          <w:p w:rsidR="0087310C" w:rsidRPr="00E3027A" w:rsidRDefault="0087310C" w:rsidP="000356E2">
            <w:pPr>
              <w:jc w:val="both"/>
              <w:rPr>
                <w:bCs/>
                <w:color w:val="000000"/>
              </w:rPr>
            </w:pPr>
            <w:r w:rsidRPr="00E3027A">
              <w:rPr>
                <w:bCs/>
                <w:color w:val="000000"/>
              </w:rPr>
              <w:t xml:space="preserve">COULIBALY AMARA </w:t>
            </w:r>
          </w:p>
          <w:p w:rsidR="00EC07B6" w:rsidRPr="00E3027A" w:rsidRDefault="00EC07B6" w:rsidP="000356E2">
            <w:pPr>
              <w:jc w:val="both"/>
              <w:rPr>
                <w:bCs/>
                <w:color w:val="000000"/>
                <w:lang w:val="fr-CI" w:eastAsia="ja-JP"/>
              </w:rPr>
            </w:pPr>
          </w:p>
        </w:tc>
        <w:tc>
          <w:tcPr>
            <w:tcW w:w="4116" w:type="dxa"/>
          </w:tcPr>
          <w:p w:rsidR="0087310C" w:rsidRPr="00E3027A" w:rsidRDefault="0087310C" w:rsidP="000356E2">
            <w:pPr>
              <w:jc w:val="both"/>
              <w:rPr>
                <w:bCs/>
                <w:color w:val="000000"/>
                <w:lang w:val="fr-CI" w:eastAsia="ja-JP"/>
              </w:rPr>
            </w:pPr>
            <w:r w:rsidRPr="00E3027A">
              <w:rPr>
                <w:bCs/>
              </w:rPr>
              <w:t xml:space="preserve">Chargé de la mobilisation des ressources </w:t>
            </w:r>
            <w:r w:rsidR="00E3117D" w:rsidRPr="00E3027A">
              <w:rPr>
                <w:bCs/>
              </w:rPr>
              <w:t xml:space="preserve">financières </w:t>
            </w:r>
            <w:r w:rsidRPr="00E3027A">
              <w:rPr>
                <w:bCs/>
              </w:rPr>
              <w:t xml:space="preserve"> </w:t>
            </w:r>
          </w:p>
        </w:tc>
        <w:tc>
          <w:tcPr>
            <w:tcW w:w="2835" w:type="dxa"/>
          </w:tcPr>
          <w:p w:rsidR="0087310C" w:rsidRPr="00E3027A" w:rsidRDefault="0087310C" w:rsidP="000356E2">
            <w:pPr>
              <w:jc w:val="both"/>
              <w:rPr>
                <w:bCs/>
                <w:color w:val="000000"/>
                <w:lang w:val="fr-CI" w:eastAsia="ja-JP"/>
              </w:rPr>
            </w:pPr>
            <w:r w:rsidRPr="00E3027A">
              <w:rPr>
                <w:bCs/>
              </w:rPr>
              <w:t>0757359386</w:t>
            </w:r>
          </w:p>
        </w:tc>
      </w:tr>
      <w:tr w:rsidR="0087310C" w:rsidRPr="00E3027A" w:rsidTr="000356E2">
        <w:tc>
          <w:tcPr>
            <w:tcW w:w="3398" w:type="dxa"/>
            <w:tcBorders>
              <w:top w:val="single" w:sz="4" w:space="0" w:color="000000"/>
              <w:left w:val="single" w:sz="4" w:space="0" w:color="000000"/>
              <w:bottom w:val="single" w:sz="4" w:space="0" w:color="000000"/>
              <w:right w:val="single" w:sz="4" w:space="0" w:color="000000"/>
            </w:tcBorders>
            <w:shd w:val="clear" w:color="FFFFFF" w:fill="FFFFFF"/>
            <w:vAlign w:val="bottom"/>
          </w:tcPr>
          <w:p w:rsidR="0087310C" w:rsidRPr="00E3027A" w:rsidRDefault="0087310C" w:rsidP="000356E2">
            <w:pPr>
              <w:jc w:val="both"/>
              <w:rPr>
                <w:bCs/>
                <w:color w:val="000000"/>
                <w:lang w:val="fr-CI" w:eastAsia="ja-JP"/>
              </w:rPr>
            </w:pPr>
            <w:r w:rsidRPr="00E3027A">
              <w:rPr>
                <w:bCs/>
                <w:color w:val="000000"/>
              </w:rPr>
              <w:t xml:space="preserve">NAMOGO SIRIKI YEO </w:t>
            </w:r>
          </w:p>
        </w:tc>
        <w:tc>
          <w:tcPr>
            <w:tcW w:w="4116" w:type="dxa"/>
          </w:tcPr>
          <w:p w:rsidR="0087310C" w:rsidRPr="00E3027A" w:rsidRDefault="0087310C" w:rsidP="000356E2">
            <w:pPr>
              <w:jc w:val="both"/>
              <w:rPr>
                <w:bCs/>
                <w:color w:val="000000"/>
                <w:lang w:val="fr-CI" w:eastAsia="ja-JP"/>
              </w:rPr>
            </w:pPr>
            <w:r w:rsidRPr="00E3027A">
              <w:rPr>
                <w:bCs/>
              </w:rPr>
              <w:t xml:space="preserve">Administrateur AEBECI </w:t>
            </w:r>
          </w:p>
        </w:tc>
        <w:tc>
          <w:tcPr>
            <w:tcW w:w="2835" w:type="dxa"/>
          </w:tcPr>
          <w:p w:rsidR="0087310C" w:rsidRPr="00E3027A" w:rsidRDefault="0087310C" w:rsidP="000356E2">
            <w:pPr>
              <w:jc w:val="both"/>
              <w:rPr>
                <w:bCs/>
                <w:color w:val="000000"/>
                <w:lang w:val="fr-CI" w:eastAsia="ja-JP"/>
              </w:rPr>
            </w:pPr>
            <w:r w:rsidRPr="00E3027A">
              <w:rPr>
                <w:bCs/>
              </w:rPr>
              <w:t>0747858279</w:t>
            </w:r>
          </w:p>
        </w:tc>
      </w:tr>
    </w:tbl>
    <w:p w:rsidR="004C516B" w:rsidRDefault="004C516B" w:rsidP="00E3117D">
      <w:pPr>
        <w:pBdr>
          <w:bottom w:val="single" w:sz="8" w:space="1" w:color="000000"/>
        </w:pBdr>
        <w:spacing w:before="480" w:after="120"/>
        <w:outlineLvl w:val="0"/>
        <w:rPr>
          <w:b/>
          <w:bCs/>
          <w:color w:val="000000"/>
          <w:sz w:val="32"/>
          <w:szCs w:val="32"/>
          <w:lang w:eastAsia="ja-JP"/>
        </w:rPr>
      </w:pPr>
      <w:bookmarkStart w:id="3" w:name="_Hlk195791903"/>
      <w:bookmarkEnd w:id="2"/>
    </w:p>
    <w:p w:rsidR="00E3117D" w:rsidRPr="000356E2" w:rsidRDefault="004C516B" w:rsidP="00E3117D">
      <w:pPr>
        <w:pBdr>
          <w:bottom w:val="single" w:sz="8" w:space="1" w:color="000000"/>
        </w:pBdr>
        <w:spacing w:before="480" w:after="120"/>
        <w:outlineLvl w:val="0"/>
        <w:rPr>
          <w:b/>
          <w:bCs/>
          <w:color w:val="000000"/>
          <w:sz w:val="32"/>
          <w:szCs w:val="32"/>
          <w:lang w:eastAsia="ja-JP"/>
        </w:rPr>
      </w:pPr>
      <w:r>
        <w:rPr>
          <w:b/>
          <w:bCs/>
          <w:color w:val="000000"/>
          <w:sz w:val="32"/>
          <w:szCs w:val="32"/>
          <w:lang w:eastAsia="ja-JP"/>
        </w:rPr>
        <w:br w:type="page"/>
      </w:r>
      <w:r w:rsidR="00074758">
        <w:rPr>
          <w:b/>
          <w:bCs/>
          <w:color w:val="000000"/>
          <w:sz w:val="32"/>
          <w:szCs w:val="32"/>
          <w:lang w:eastAsia="ja-JP"/>
        </w:rPr>
        <w:lastRenderedPageBreak/>
        <w:t>II</w:t>
      </w:r>
      <w:r w:rsidR="000356E2" w:rsidRPr="000356E2">
        <w:rPr>
          <w:b/>
          <w:bCs/>
          <w:color w:val="000000"/>
          <w:sz w:val="32"/>
          <w:szCs w:val="32"/>
          <w:lang w:eastAsia="ja-JP"/>
        </w:rPr>
        <w:t>-</w:t>
      </w:r>
      <w:r w:rsidR="000356E2" w:rsidRPr="004C516B">
        <w:rPr>
          <w:b/>
          <w:bCs/>
          <w:color w:val="000000"/>
          <w:sz w:val="32"/>
          <w:szCs w:val="32"/>
          <w:u w:val="single"/>
          <w:lang w:eastAsia="ja-JP"/>
        </w:rPr>
        <w:t>PROJETS EXECUTES</w:t>
      </w:r>
      <w:r w:rsidR="000356E2" w:rsidRPr="000356E2">
        <w:rPr>
          <w:b/>
          <w:bCs/>
          <w:color w:val="000000"/>
          <w:sz w:val="32"/>
          <w:szCs w:val="32"/>
          <w:lang w:eastAsia="ja-JP"/>
        </w:rPr>
        <w:t xml:space="preserve">    </w:t>
      </w:r>
    </w:p>
    <w:p w:rsidR="00926351" w:rsidRPr="000356E2" w:rsidRDefault="003B1CE4" w:rsidP="00926351">
      <w:pPr>
        <w:spacing w:after="180" w:line="336" w:lineRule="auto"/>
        <w:jc w:val="both"/>
        <w:rPr>
          <w:b/>
          <w:bCs/>
          <w:color w:val="000000"/>
          <w:lang w:eastAsia="ja-JP"/>
        </w:rPr>
      </w:pPr>
      <w:bookmarkStart w:id="4" w:name="_Hlk195710398"/>
      <w:bookmarkEnd w:id="3"/>
      <w:r w:rsidRPr="000356E2">
        <w:rPr>
          <w:b/>
          <w:bCs/>
          <w:color w:val="000000"/>
          <w:lang w:eastAsia="ja-JP"/>
        </w:rPr>
        <w:t>2.1</w:t>
      </w:r>
      <w:r w:rsidR="000356E2" w:rsidRPr="000356E2">
        <w:rPr>
          <w:b/>
          <w:bCs/>
          <w:color w:val="000000"/>
          <w:lang w:eastAsia="ja-JP"/>
        </w:rPr>
        <w:t>.</w:t>
      </w:r>
      <w:r w:rsidRPr="000356E2">
        <w:rPr>
          <w:b/>
          <w:bCs/>
          <w:color w:val="000000"/>
          <w:lang w:eastAsia="ja-JP"/>
        </w:rPr>
        <w:t xml:space="preserve"> </w:t>
      </w:r>
      <w:r w:rsidR="000356E2" w:rsidRPr="000356E2">
        <w:rPr>
          <w:b/>
          <w:bCs/>
          <w:color w:val="000000"/>
          <w:u w:val="single"/>
          <w:lang w:eastAsia="ja-JP"/>
        </w:rPr>
        <w:t xml:space="preserve">Le </w:t>
      </w:r>
      <w:r w:rsidRPr="000356E2">
        <w:rPr>
          <w:b/>
          <w:bCs/>
          <w:color w:val="000000"/>
          <w:u w:val="single"/>
          <w:lang w:eastAsia="ja-JP"/>
        </w:rPr>
        <w:t>P</w:t>
      </w:r>
      <w:r w:rsidR="005B49E3" w:rsidRPr="000356E2">
        <w:rPr>
          <w:b/>
          <w:bCs/>
          <w:color w:val="000000"/>
          <w:u w:val="single"/>
          <w:lang w:eastAsia="ja-JP"/>
        </w:rPr>
        <w:t xml:space="preserve">rojet Healthy Heart Africa </w:t>
      </w:r>
      <w:r w:rsidR="000356E2" w:rsidRPr="000356E2">
        <w:rPr>
          <w:b/>
          <w:bCs/>
          <w:color w:val="000000"/>
          <w:u w:val="single"/>
          <w:lang w:eastAsia="ja-JP"/>
        </w:rPr>
        <w:t>(HHA)</w:t>
      </w:r>
    </w:p>
    <w:p w:rsidR="004C516B" w:rsidRDefault="004C516B" w:rsidP="00926351">
      <w:pPr>
        <w:spacing w:after="180" w:line="336" w:lineRule="auto"/>
        <w:jc w:val="both"/>
        <w:rPr>
          <w:b/>
          <w:bCs/>
          <w:i/>
          <w:color w:val="000000"/>
          <w:lang w:eastAsia="ja-JP"/>
        </w:rPr>
      </w:pPr>
      <w:bookmarkStart w:id="5" w:name="_Hlk195708743"/>
      <w:bookmarkEnd w:id="4"/>
    </w:p>
    <w:p w:rsidR="005B49E3" w:rsidRPr="000356E2" w:rsidRDefault="005B49E3" w:rsidP="00926351">
      <w:pPr>
        <w:spacing w:after="180" w:line="336" w:lineRule="auto"/>
        <w:jc w:val="both"/>
        <w:rPr>
          <w:b/>
          <w:bCs/>
          <w:i/>
          <w:color w:val="000000"/>
          <w:sz w:val="32"/>
          <w:szCs w:val="32"/>
          <w:lang w:eastAsia="ja-JP"/>
        </w:rPr>
      </w:pPr>
      <w:r w:rsidRPr="000356E2">
        <w:rPr>
          <w:b/>
          <w:bCs/>
          <w:i/>
          <w:color w:val="000000"/>
          <w:lang w:eastAsia="ja-JP"/>
        </w:rPr>
        <w:t>2.1.1</w:t>
      </w:r>
      <w:r w:rsidR="000356E2" w:rsidRPr="000356E2">
        <w:rPr>
          <w:b/>
          <w:bCs/>
          <w:i/>
          <w:color w:val="000000"/>
          <w:lang w:eastAsia="ja-JP"/>
        </w:rPr>
        <w:t>.</w:t>
      </w:r>
      <w:r w:rsidRPr="000356E2">
        <w:rPr>
          <w:b/>
          <w:bCs/>
          <w:i/>
          <w:color w:val="000000"/>
          <w:lang w:eastAsia="ja-JP"/>
        </w:rPr>
        <w:t xml:space="preserve"> Brève description du projet</w:t>
      </w:r>
      <w:r w:rsidRPr="000356E2">
        <w:rPr>
          <w:b/>
          <w:bCs/>
          <w:i/>
          <w:color w:val="000000"/>
          <w:sz w:val="32"/>
          <w:szCs w:val="32"/>
          <w:lang w:eastAsia="ja-JP"/>
        </w:rPr>
        <w:t xml:space="preserve"> </w:t>
      </w:r>
    </w:p>
    <w:bookmarkEnd w:id="5"/>
    <w:p w:rsidR="00A73A23" w:rsidRPr="0071555B" w:rsidRDefault="000356E2" w:rsidP="00A73A23">
      <w:pPr>
        <w:spacing w:before="100" w:after="200" w:line="276" w:lineRule="auto"/>
        <w:jc w:val="both"/>
        <w:rPr>
          <w:lang w:eastAsia="en-US"/>
        </w:rPr>
      </w:pPr>
      <w:r>
        <w:rPr>
          <w:lang w:eastAsia="en-US"/>
        </w:rPr>
        <w:t>Le P</w:t>
      </w:r>
      <w:r w:rsidR="00A73A23" w:rsidRPr="0071555B">
        <w:rPr>
          <w:lang w:eastAsia="en-US"/>
        </w:rPr>
        <w:t>rojet HHA-CI est né de la collaboration entre le Ministère de la Santé, de l’Hygiène Publique et de la Couverture Maladie Universelle (MSHPCMU) et la firme pharmaceutique Astra Zeneca qui a abouti à un protocole d’accord signé en mars 2021 ; lequel protocole a donné lieu au projet pilote HHA mis en œuvre de mai 2021 à avril 2023.</w:t>
      </w:r>
    </w:p>
    <w:p w:rsidR="005B49E3" w:rsidRPr="0071555B" w:rsidRDefault="00A73A23" w:rsidP="00A73A23">
      <w:pPr>
        <w:spacing w:after="180" w:line="336" w:lineRule="auto"/>
        <w:jc w:val="both"/>
        <w:rPr>
          <w:lang w:eastAsia="en-US"/>
        </w:rPr>
      </w:pPr>
      <w:r w:rsidRPr="0071555B">
        <w:rPr>
          <w:lang w:eastAsia="en-US"/>
        </w:rPr>
        <w:t xml:space="preserve">Supervisé techniquement par le Programme National de lutte contre les Maladies non Transmissible (PMNT), </w:t>
      </w:r>
      <w:r w:rsidR="00A87A76">
        <w:t>l</w:t>
      </w:r>
      <w:r w:rsidR="000B5CB1">
        <w:t>e P</w:t>
      </w:r>
      <w:r w:rsidR="00A87A76" w:rsidRPr="000441AE">
        <w:t xml:space="preserve">rojet </w:t>
      </w:r>
      <w:r w:rsidR="00A87A76" w:rsidRPr="000441AE">
        <w:rPr>
          <w:i/>
          <w:iCs/>
        </w:rPr>
        <w:t>Healthy Heart Africa</w:t>
      </w:r>
      <w:r w:rsidR="00A87A76">
        <w:t xml:space="preserve"> (HHA)</w:t>
      </w:r>
      <w:r w:rsidR="00A87A76" w:rsidRPr="000441AE">
        <w:t>, vise à améliorer la prévention et la prise en charge des maladies cardiovasculaires, notamment l’hypertension artérielle, à travers le renforcement des capacités des systèmes de santé</w:t>
      </w:r>
      <w:r w:rsidR="00A87A76">
        <w:t xml:space="preserve">. Il </w:t>
      </w:r>
      <w:r w:rsidRPr="0071555B">
        <w:rPr>
          <w:lang w:eastAsia="en-US"/>
        </w:rPr>
        <w:t>s’investit à accroitre la sensibilisation autour de la prévention et de la lutte contre l’H</w:t>
      </w:r>
      <w:r w:rsidR="000356E2">
        <w:rPr>
          <w:lang w:eastAsia="en-US"/>
        </w:rPr>
        <w:t xml:space="preserve">ypertension </w:t>
      </w:r>
      <w:r w:rsidRPr="0071555B">
        <w:rPr>
          <w:lang w:eastAsia="en-US"/>
        </w:rPr>
        <w:t>A</w:t>
      </w:r>
      <w:r w:rsidR="000356E2">
        <w:rPr>
          <w:lang w:eastAsia="en-US"/>
        </w:rPr>
        <w:t>rtérielle (HTA)</w:t>
      </w:r>
      <w:r w:rsidRPr="0071555B">
        <w:rPr>
          <w:lang w:eastAsia="en-US"/>
        </w:rPr>
        <w:t xml:space="preserve">. Il apporte également un appui au système de santé existant en vue de contribuer à réduire la morbidité et la mortalité liées à l’hypertension artérielle et aux maladies cardiovasculaires (MCV) en Côte d’Ivoire. Le projet HHA-CI, </w:t>
      </w:r>
      <w:r w:rsidR="00A87A76" w:rsidRPr="000441AE">
        <w:t>financé par AstraZeneca avec l’appui technique de ACHAP</w:t>
      </w:r>
      <w:r w:rsidR="00A87A76" w:rsidRPr="0071555B">
        <w:rPr>
          <w:lang w:eastAsia="en-US"/>
        </w:rPr>
        <w:t xml:space="preserve"> </w:t>
      </w:r>
      <w:r w:rsidRPr="0071555B">
        <w:rPr>
          <w:lang w:eastAsia="en-US"/>
        </w:rPr>
        <w:t xml:space="preserve">est mis en œuvre par son partenaire local </w:t>
      </w:r>
      <w:r w:rsidR="000356E2">
        <w:rPr>
          <w:lang w:eastAsia="en-US"/>
        </w:rPr>
        <w:t xml:space="preserve">l’ONG </w:t>
      </w:r>
      <w:r w:rsidRPr="0071555B">
        <w:rPr>
          <w:lang w:eastAsia="en-US"/>
        </w:rPr>
        <w:t>ICPH.</w:t>
      </w:r>
    </w:p>
    <w:p w:rsidR="00F843AD" w:rsidRPr="0071555B" w:rsidRDefault="00F843AD" w:rsidP="00F843AD">
      <w:pPr>
        <w:spacing w:after="180" w:line="336" w:lineRule="auto"/>
        <w:jc w:val="both"/>
        <w:rPr>
          <w:lang w:val="fr-CI" w:eastAsia="en-US"/>
        </w:rPr>
      </w:pPr>
      <w:r w:rsidRPr="0071555B">
        <w:rPr>
          <w:lang w:eastAsia="en-US"/>
        </w:rPr>
        <w:t>L’objectif du projet est d’a</w:t>
      </w:r>
      <w:r w:rsidR="000356E2" w:rsidRPr="0071555B">
        <w:rPr>
          <w:lang w:val="fr-CI" w:eastAsia="en-US"/>
        </w:rPr>
        <w:t>croître</w:t>
      </w:r>
      <w:r w:rsidRPr="0071555B">
        <w:rPr>
          <w:lang w:val="fr-CI" w:eastAsia="en-US"/>
        </w:rPr>
        <w:t xml:space="preserve"> la sensibilisation, l'éducation, le dépistage et l'orientation vers les soins primaires dans les districts du Bélier, du Haut-Sassandra, de la Marahoué, de la Mé, du Poro et du Tchologo en Côte d'Ivoire</w:t>
      </w:r>
    </w:p>
    <w:p w:rsidR="004C516B" w:rsidRDefault="004C516B" w:rsidP="00F843AD">
      <w:pPr>
        <w:spacing w:after="180" w:line="336" w:lineRule="auto"/>
        <w:jc w:val="both"/>
        <w:rPr>
          <w:lang w:val="fr-CI" w:eastAsia="en-US"/>
        </w:rPr>
      </w:pPr>
    </w:p>
    <w:p w:rsidR="00F843AD" w:rsidRPr="0071555B" w:rsidRDefault="00F843AD" w:rsidP="00F843AD">
      <w:pPr>
        <w:spacing w:after="180" w:line="336" w:lineRule="auto"/>
        <w:jc w:val="both"/>
        <w:rPr>
          <w:lang w:val="fr-CI" w:eastAsia="en-US"/>
        </w:rPr>
      </w:pPr>
      <w:r w:rsidRPr="0071555B">
        <w:rPr>
          <w:lang w:val="fr-CI" w:eastAsia="en-US"/>
        </w:rPr>
        <w:t>Les objectifs spécifiques sont :</w:t>
      </w:r>
    </w:p>
    <w:p w:rsidR="00F843AD" w:rsidRPr="0071555B" w:rsidRDefault="00F843AD" w:rsidP="0071555B">
      <w:pPr>
        <w:numPr>
          <w:ilvl w:val="0"/>
          <w:numId w:val="27"/>
        </w:numPr>
        <w:spacing w:after="120" w:line="336" w:lineRule="auto"/>
        <w:jc w:val="both"/>
        <w:rPr>
          <w:b/>
          <w:bCs/>
          <w:lang w:val="fr-CI" w:eastAsia="en-US"/>
        </w:rPr>
      </w:pPr>
      <w:r w:rsidRPr="0071555B">
        <w:rPr>
          <w:b/>
          <w:bCs/>
          <w:lang w:val="fr-CI" w:eastAsia="en-US"/>
        </w:rPr>
        <w:t xml:space="preserve">OS 1 : </w:t>
      </w:r>
      <w:bookmarkStart w:id="6" w:name="_Hlk194405390"/>
      <w:r w:rsidRPr="0071555B">
        <w:rPr>
          <w:lang w:val="fr-CI" w:eastAsia="en-US"/>
        </w:rPr>
        <w:t xml:space="preserve">Renforcer les capacités de </w:t>
      </w:r>
      <w:r w:rsidRPr="0071555B">
        <w:rPr>
          <w:b/>
          <w:bCs/>
          <w:lang w:val="fr-CI" w:eastAsia="en-US"/>
        </w:rPr>
        <w:t>69 Technicien de Santé</w:t>
      </w:r>
      <w:r w:rsidRPr="0071555B">
        <w:rPr>
          <w:lang w:val="fr-CI" w:eastAsia="en-US"/>
        </w:rPr>
        <w:t xml:space="preserve"> et </w:t>
      </w:r>
      <w:r w:rsidRPr="0071555B">
        <w:rPr>
          <w:b/>
          <w:bCs/>
          <w:lang w:val="fr-CI" w:eastAsia="en-US"/>
        </w:rPr>
        <w:t>115 Agents de Santé Communautaire</w:t>
      </w:r>
      <w:r w:rsidRPr="0071555B">
        <w:rPr>
          <w:lang w:val="fr-CI" w:eastAsia="en-US"/>
        </w:rPr>
        <w:t xml:space="preserve"> pour sensibiliser les communautés, dépister et prendre en charge l'hypertension</w:t>
      </w:r>
      <w:bookmarkEnd w:id="6"/>
      <w:r w:rsidRPr="0071555B">
        <w:rPr>
          <w:lang w:val="fr-CI" w:eastAsia="en-US"/>
        </w:rPr>
        <w:t> ;</w:t>
      </w:r>
      <w:r w:rsidRPr="0071555B">
        <w:rPr>
          <w:b/>
          <w:bCs/>
          <w:lang w:val="fr-CI" w:eastAsia="en-US"/>
        </w:rPr>
        <w:tab/>
      </w:r>
      <w:r w:rsidRPr="0071555B">
        <w:rPr>
          <w:b/>
          <w:bCs/>
          <w:lang w:val="fr-CI" w:eastAsia="en-US"/>
        </w:rPr>
        <w:tab/>
      </w:r>
      <w:r w:rsidRPr="0071555B">
        <w:rPr>
          <w:b/>
          <w:bCs/>
          <w:lang w:val="fr-CI" w:eastAsia="en-US"/>
        </w:rPr>
        <w:tab/>
      </w:r>
    </w:p>
    <w:p w:rsidR="00F843AD" w:rsidRPr="0071555B" w:rsidRDefault="00F843AD" w:rsidP="0071555B">
      <w:pPr>
        <w:numPr>
          <w:ilvl w:val="0"/>
          <w:numId w:val="27"/>
        </w:numPr>
        <w:spacing w:after="120" w:line="336" w:lineRule="auto"/>
        <w:jc w:val="both"/>
        <w:rPr>
          <w:b/>
          <w:bCs/>
          <w:lang w:val="fr-CI" w:eastAsia="en-US"/>
        </w:rPr>
      </w:pPr>
      <w:r w:rsidRPr="0071555B">
        <w:rPr>
          <w:b/>
          <w:bCs/>
          <w:lang w:val="fr-CI" w:eastAsia="en-US"/>
        </w:rPr>
        <w:t xml:space="preserve">OS 2 : </w:t>
      </w:r>
      <w:bookmarkStart w:id="7" w:name="_Hlk194405426"/>
      <w:r w:rsidRPr="0071555B">
        <w:rPr>
          <w:lang w:val="fr-CI" w:eastAsia="en-US"/>
        </w:rPr>
        <w:t>Dépister </w:t>
      </w:r>
      <w:r w:rsidRPr="0071555B">
        <w:rPr>
          <w:b/>
          <w:bCs/>
          <w:lang w:val="fr-CI" w:eastAsia="en-US"/>
        </w:rPr>
        <w:t>1 462 887 personnes (≥18 ans)</w:t>
      </w:r>
      <w:r w:rsidRPr="0071555B">
        <w:rPr>
          <w:lang w:val="fr-CI" w:eastAsia="en-US"/>
        </w:rPr>
        <w:t xml:space="preserve">, diagnostiquer et mettre en relation </w:t>
      </w:r>
      <w:r w:rsidRPr="0071555B">
        <w:rPr>
          <w:b/>
          <w:bCs/>
          <w:lang w:val="fr-CI" w:eastAsia="en-US"/>
        </w:rPr>
        <w:t>99 184</w:t>
      </w:r>
      <w:r w:rsidRPr="0071555B">
        <w:rPr>
          <w:lang w:val="fr-CI" w:eastAsia="en-US"/>
        </w:rPr>
        <w:t xml:space="preserve"> personnes hypertendues d'ici la fin du projet</w:t>
      </w:r>
      <w:bookmarkEnd w:id="7"/>
      <w:r w:rsidRPr="0071555B">
        <w:rPr>
          <w:lang w:val="fr-CI" w:eastAsia="en-US"/>
        </w:rPr>
        <w:t> ;</w:t>
      </w:r>
      <w:r w:rsidRPr="0071555B">
        <w:rPr>
          <w:b/>
          <w:bCs/>
          <w:lang w:val="fr-CI" w:eastAsia="en-US"/>
        </w:rPr>
        <w:tab/>
      </w:r>
      <w:r w:rsidRPr="0071555B">
        <w:rPr>
          <w:b/>
          <w:bCs/>
          <w:lang w:val="fr-CI" w:eastAsia="en-US"/>
        </w:rPr>
        <w:tab/>
      </w:r>
      <w:r w:rsidRPr="0071555B">
        <w:rPr>
          <w:b/>
          <w:bCs/>
          <w:lang w:val="fr-CI" w:eastAsia="en-US"/>
        </w:rPr>
        <w:tab/>
      </w:r>
    </w:p>
    <w:p w:rsidR="00F843AD" w:rsidRPr="0071555B" w:rsidRDefault="00F843AD" w:rsidP="0071555B">
      <w:pPr>
        <w:numPr>
          <w:ilvl w:val="0"/>
          <w:numId w:val="27"/>
        </w:numPr>
        <w:spacing w:after="120" w:line="336" w:lineRule="auto"/>
        <w:jc w:val="both"/>
        <w:rPr>
          <w:b/>
          <w:bCs/>
          <w:lang w:val="fr-CI" w:eastAsia="en-US"/>
        </w:rPr>
      </w:pPr>
      <w:r w:rsidRPr="0071555B">
        <w:rPr>
          <w:b/>
          <w:bCs/>
          <w:lang w:val="fr-CI" w:eastAsia="en-US"/>
        </w:rPr>
        <w:t xml:space="preserve">OS 3 : </w:t>
      </w:r>
      <w:r w:rsidRPr="0071555B">
        <w:rPr>
          <w:lang w:val="fr-CI" w:eastAsia="en-US"/>
        </w:rPr>
        <w:t>Créer des systèmes de soutien pour permettre à 09 hôpitaux généraux, 11 centres de santé urbains et 3 centres de santé ruraux d'accéder à des médicaments et technologies contre l'hypertension de qualité et abordables d'ici la fin du projet.</w:t>
      </w:r>
      <w:r w:rsidRPr="0071555B">
        <w:rPr>
          <w:lang w:val="fr-CI" w:eastAsia="en-US"/>
        </w:rPr>
        <w:tab/>
        <w:t>.</w:t>
      </w:r>
      <w:r w:rsidRPr="0071555B">
        <w:rPr>
          <w:b/>
          <w:bCs/>
          <w:lang w:val="fr-CI" w:eastAsia="en-US"/>
        </w:rPr>
        <w:tab/>
      </w:r>
    </w:p>
    <w:p w:rsidR="00F843AD" w:rsidRDefault="00F843AD" w:rsidP="00A73A23">
      <w:pPr>
        <w:spacing w:after="180" w:line="336" w:lineRule="auto"/>
        <w:jc w:val="both"/>
        <w:rPr>
          <w:lang w:val="fr-CI" w:eastAsia="en-US"/>
        </w:rPr>
      </w:pPr>
    </w:p>
    <w:p w:rsidR="00CD5C8C" w:rsidRPr="0071555B" w:rsidRDefault="00CD5C8C" w:rsidP="00A73A23">
      <w:pPr>
        <w:spacing w:after="180" w:line="336" w:lineRule="auto"/>
        <w:jc w:val="both"/>
        <w:rPr>
          <w:lang w:val="fr-CI" w:eastAsia="en-US"/>
        </w:rPr>
      </w:pPr>
    </w:p>
    <w:p w:rsidR="00A73A23" w:rsidRPr="00A87A76" w:rsidRDefault="00A73A23" w:rsidP="00A73A23">
      <w:pPr>
        <w:spacing w:after="180" w:line="336" w:lineRule="auto"/>
        <w:jc w:val="both"/>
        <w:rPr>
          <w:b/>
          <w:bCs/>
          <w:i/>
          <w:color w:val="000000"/>
          <w:lang w:eastAsia="ja-JP"/>
        </w:rPr>
      </w:pPr>
      <w:bookmarkStart w:id="8" w:name="_Hlk195709526"/>
      <w:r w:rsidRPr="00A87A76">
        <w:rPr>
          <w:b/>
          <w:bCs/>
          <w:i/>
          <w:color w:val="000000"/>
          <w:lang w:eastAsia="ja-JP"/>
        </w:rPr>
        <w:lastRenderedPageBreak/>
        <w:t xml:space="preserve">2.1.2. Zone d’intervention </w:t>
      </w:r>
    </w:p>
    <w:bookmarkEnd w:id="8"/>
    <w:p w:rsidR="00A73A23" w:rsidRDefault="00F843AD" w:rsidP="00A73A23">
      <w:pPr>
        <w:jc w:val="both"/>
        <w:rPr>
          <w:bCs/>
          <w:color w:val="000000"/>
          <w:lang w:eastAsia="ja-JP"/>
        </w:rPr>
      </w:pPr>
      <w:r w:rsidRPr="0071555B">
        <w:rPr>
          <w:bCs/>
          <w:color w:val="000000"/>
          <w:lang w:eastAsia="ja-JP"/>
        </w:rPr>
        <w:t xml:space="preserve"> Le projet HHA est en cours d’exécution dans les régions suivantes</w:t>
      </w:r>
      <w:r w:rsidR="00A87A76">
        <w:rPr>
          <w:bCs/>
          <w:color w:val="000000"/>
          <w:lang w:eastAsia="ja-JP"/>
        </w:rPr>
        <w:t> :</w:t>
      </w:r>
    </w:p>
    <w:p w:rsidR="00A87A76" w:rsidRPr="0071555B" w:rsidRDefault="00A87A76" w:rsidP="00A73A23">
      <w:pPr>
        <w:jc w:val="both"/>
        <w:rPr>
          <w:lang w:eastAsia="en-US"/>
        </w:rPr>
      </w:pPr>
    </w:p>
    <w:p w:rsidR="00A73A23" w:rsidRPr="0071555B" w:rsidRDefault="00A73A23" w:rsidP="00A73A23">
      <w:pPr>
        <w:rPr>
          <w:lang w:eastAsia="en-US"/>
        </w:rPr>
      </w:pPr>
    </w:p>
    <w:tbl>
      <w:tblPr>
        <w:tblW w:w="9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954"/>
        <w:gridCol w:w="1652"/>
        <w:gridCol w:w="1051"/>
        <w:gridCol w:w="4589"/>
      </w:tblGrid>
      <w:tr w:rsidR="00F843AD" w:rsidRPr="0071555B" w:rsidTr="0071555B">
        <w:trPr>
          <w:trHeight w:val="377"/>
        </w:trPr>
        <w:tc>
          <w:tcPr>
            <w:tcW w:w="515" w:type="dxa"/>
            <w:shd w:val="clear" w:color="auto" w:fill="002060"/>
          </w:tcPr>
          <w:p w:rsidR="00F843AD" w:rsidRPr="0071555B" w:rsidRDefault="00F843AD">
            <w:pPr>
              <w:spacing w:before="100"/>
              <w:rPr>
                <w:b/>
                <w:bCs/>
                <w:lang w:eastAsia="en-US"/>
              </w:rPr>
            </w:pPr>
            <w:r w:rsidRPr="0071555B">
              <w:rPr>
                <w:b/>
                <w:bCs/>
                <w:lang w:eastAsia="en-US"/>
              </w:rPr>
              <w:t>N°</w:t>
            </w:r>
          </w:p>
        </w:tc>
        <w:tc>
          <w:tcPr>
            <w:tcW w:w="1954" w:type="dxa"/>
            <w:shd w:val="clear" w:color="auto" w:fill="002060"/>
          </w:tcPr>
          <w:p w:rsidR="00F843AD" w:rsidRPr="0071555B" w:rsidRDefault="00F843AD">
            <w:pPr>
              <w:spacing w:before="100"/>
              <w:rPr>
                <w:b/>
                <w:bCs/>
                <w:lang w:eastAsia="en-US"/>
              </w:rPr>
            </w:pPr>
            <w:r w:rsidRPr="0071555B">
              <w:rPr>
                <w:b/>
                <w:bCs/>
                <w:lang w:eastAsia="en-US"/>
              </w:rPr>
              <w:t>Région</w:t>
            </w:r>
          </w:p>
        </w:tc>
        <w:tc>
          <w:tcPr>
            <w:tcW w:w="1652" w:type="dxa"/>
            <w:shd w:val="clear" w:color="auto" w:fill="002060"/>
          </w:tcPr>
          <w:p w:rsidR="00F843AD" w:rsidRPr="0071555B" w:rsidRDefault="00F843AD">
            <w:pPr>
              <w:spacing w:before="100"/>
              <w:rPr>
                <w:b/>
                <w:bCs/>
                <w:lang w:eastAsia="en-US"/>
              </w:rPr>
            </w:pPr>
            <w:r w:rsidRPr="0071555B">
              <w:rPr>
                <w:b/>
                <w:bCs/>
                <w:lang w:eastAsia="en-US"/>
              </w:rPr>
              <w:t>NB Districts</w:t>
            </w:r>
          </w:p>
        </w:tc>
        <w:tc>
          <w:tcPr>
            <w:tcW w:w="1051" w:type="dxa"/>
            <w:shd w:val="clear" w:color="auto" w:fill="002060"/>
          </w:tcPr>
          <w:p w:rsidR="00F843AD" w:rsidRPr="0071555B" w:rsidRDefault="00F843AD">
            <w:pPr>
              <w:spacing w:before="100"/>
              <w:rPr>
                <w:b/>
                <w:bCs/>
                <w:lang w:eastAsia="en-US"/>
              </w:rPr>
            </w:pPr>
            <w:r w:rsidRPr="0071555B">
              <w:rPr>
                <w:b/>
                <w:bCs/>
                <w:lang w:eastAsia="en-US"/>
              </w:rPr>
              <w:t>NB FS</w:t>
            </w:r>
          </w:p>
        </w:tc>
        <w:tc>
          <w:tcPr>
            <w:tcW w:w="4589" w:type="dxa"/>
            <w:shd w:val="clear" w:color="auto" w:fill="002060"/>
          </w:tcPr>
          <w:p w:rsidR="00F843AD" w:rsidRPr="0071555B" w:rsidRDefault="00F843AD">
            <w:pPr>
              <w:spacing w:before="100"/>
              <w:rPr>
                <w:b/>
                <w:bCs/>
                <w:lang w:eastAsia="en-US"/>
              </w:rPr>
            </w:pPr>
            <w:r w:rsidRPr="0071555B">
              <w:rPr>
                <w:b/>
                <w:bCs/>
                <w:lang w:eastAsia="en-US"/>
              </w:rPr>
              <w:t>Observation</w:t>
            </w:r>
          </w:p>
        </w:tc>
      </w:tr>
      <w:tr w:rsidR="00F843AD" w:rsidRPr="0071555B" w:rsidTr="0071555B">
        <w:trPr>
          <w:trHeight w:val="377"/>
        </w:trPr>
        <w:tc>
          <w:tcPr>
            <w:tcW w:w="515" w:type="dxa"/>
          </w:tcPr>
          <w:p w:rsidR="00F843AD" w:rsidRPr="0071555B" w:rsidRDefault="00F843AD">
            <w:pPr>
              <w:spacing w:before="100"/>
              <w:rPr>
                <w:lang w:eastAsia="en-US"/>
              </w:rPr>
            </w:pPr>
            <w:r w:rsidRPr="0071555B">
              <w:rPr>
                <w:lang w:eastAsia="en-US"/>
              </w:rPr>
              <w:t>1</w:t>
            </w:r>
          </w:p>
        </w:tc>
        <w:tc>
          <w:tcPr>
            <w:tcW w:w="1954" w:type="dxa"/>
          </w:tcPr>
          <w:p w:rsidR="00F843AD" w:rsidRPr="0071555B" w:rsidRDefault="0071555B">
            <w:pPr>
              <w:spacing w:before="100"/>
              <w:rPr>
                <w:lang w:eastAsia="en-US"/>
              </w:rPr>
            </w:pPr>
            <w:r w:rsidRPr="0071555B">
              <w:rPr>
                <w:lang w:eastAsia="en-US"/>
              </w:rPr>
              <w:t>Bélier</w:t>
            </w:r>
          </w:p>
        </w:tc>
        <w:tc>
          <w:tcPr>
            <w:tcW w:w="1652" w:type="dxa"/>
          </w:tcPr>
          <w:p w:rsidR="00F843AD" w:rsidRPr="0071555B" w:rsidRDefault="00F843AD">
            <w:pPr>
              <w:spacing w:before="100"/>
              <w:jc w:val="center"/>
              <w:rPr>
                <w:lang w:eastAsia="en-US"/>
              </w:rPr>
            </w:pPr>
            <w:r w:rsidRPr="0071555B">
              <w:rPr>
                <w:lang w:eastAsia="en-US"/>
              </w:rPr>
              <w:t>3</w:t>
            </w:r>
          </w:p>
        </w:tc>
        <w:tc>
          <w:tcPr>
            <w:tcW w:w="1051" w:type="dxa"/>
          </w:tcPr>
          <w:p w:rsidR="00F843AD" w:rsidRPr="0071555B" w:rsidRDefault="00F843AD">
            <w:pPr>
              <w:spacing w:before="100"/>
              <w:jc w:val="center"/>
              <w:rPr>
                <w:lang w:eastAsia="en-US"/>
              </w:rPr>
            </w:pPr>
            <w:r w:rsidRPr="0071555B">
              <w:rPr>
                <w:lang w:eastAsia="en-US"/>
              </w:rPr>
              <w:t>3</w:t>
            </w:r>
          </w:p>
        </w:tc>
        <w:tc>
          <w:tcPr>
            <w:tcW w:w="4589" w:type="dxa"/>
          </w:tcPr>
          <w:p w:rsidR="00F843AD" w:rsidRPr="0071555B" w:rsidRDefault="00F843AD">
            <w:pPr>
              <w:spacing w:before="100"/>
              <w:rPr>
                <w:lang w:eastAsia="en-US"/>
              </w:rPr>
            </w:pPr>
            <w:r w:rsidRPr="0071555B">
              <w:rPr>
                <w:lang w:eastAsia="en-US"/>
              </w:rPr>
              <w:t>2 Hôpitaux généraux ; 1 CSU</w:t>
            </w:r>
          </w:p>
        </w:tc>
      </w:tr>
      <w:tr w:rsidR="00F843AD" w:rsidRPr="0071555B" w:rsidTr="0071555B">
        <w:trPr>
          <w:trHeight w:val="377"/>
        </w:trPr>
        <w:tc>
          <w:tcPr>
            <w:tcW w:w="515" w:type="dxa"/>
          </w:tcPr>
          <w:p w:rsidR="00F843AD" w:rsidRPr="0071555B" w:rsidRDefault="00F843AD">
            <w:pPr>
              <w:spacing w:before="100"/>
              <w:rPr>
                <w:lang w:eastAsia="en-US"/>
              </w:rPr>
            </w:pPr>
            <w:r w:rsidRPr="0071555B">
              <w:rPr>
                <w:lang w:eastAsia="en-US"/>
              </w:rPr>
              <w:t>2</w:t>
            </w:r>
          </w:p>
        </w:tc>
        <w:tc>
          <w:tcPr>
            <w:tcW w:w="1954" w:type="dxa"/>
          </w:tcPr>
          <w:p w:rsidR="00F843AD" w:rsidRPr="0071555B" w:rsidRDefault="00F843AD">
            <w:pPr>
              <w:spacing w:before="100"/>
              <w:rPr>
                <w:lang w:eastAsia="en-US"/>
              </w:rPr>
            </w:pPr>
            <w:r w:rsidRPr="0071555B">
              <w:rPr>
                <w:lang w:eastAsia="en-US"/>
              </w:rPr>
              <w:t>Haut-Sassandra</w:t>
            </w:r>
          </w:p>
        </w:tc>
        <w:tc>
          <w:tcPr>
            <w:tcW w:w="1652" w:type="dxa"/>
          </w:tcPr>
          <w:p w:rsidR="00F843AD" w:rsidRPr="0071555B" w:rsidRDefault="00F843AD">
            <w:pPr>
              <w:spacing w:before="100"/>
              <w:jc w:val="center"/>
              <w:rPr>
                <w:lang w:eastAsia="en-US"/>
              </w:rPr>
            </w:pPr>
            <w:r w:rsidRPr="0071555B">
              <w:rPr>
                <w:lang w:eastAsia="en-US"/>
              </w:rPr>
              <w:t>4</w:t>
            </w:r>
          </w:p>
        </w:tc>
        <w:tc>
          <w:tcPr>
            <w:tcW w:w="1051" w:type="dxa"/>
          </w:tcPr>
          <w:p w:rsidR="00F843AD" w:rsidRPr="0071555B" w:rsidRDefault="00F843AD">
            <w:pPr>
              <w:spacing w:before="100"/>
              <w:jc w:val="center"/>
              <w:rPr>
                <w:lang w:eastAsia="en-US"/>
              </w:rPr>
            </w:pPr>
            <w:r w:rsidRPr="0071555B">
              <w:rPr>
                <w:lang w:eastAsia="en-US"/>
              </w:rPr>
              <w:t>10</w:t>
            </w:r>
          </w:p>
        </w:tc>
        <w:tc>
          <w:tcPr>
            <w:tcW w:w="4589" w:type="dxa"/>
          </w:tcPr>
          <w:p w:rsidR="00F843AD" w:rsidRPr="0071555B" w:rsidRDefault="00F843AD">
            <w:pPr>
              <w:spacing w:before="100"/>
              <w:rPr>
                <w:lang w:eastAsia="en-US"/>
              </w:rPr>
            </w:pPr>
            <w:r w:rsidRPr="0071555B">
              <w:rPr>
                <w:lang w:eastAsia="en-US"/>
              </w:rPr>
              <w:t>3 Hôpitaux généraux ; 1 CSR et 6 CSU</w:t>
            </w:r>
          </w:p>
        </w:tc>
      </w:tr>
      <w:tr w:rsidR="00F843AD" w:rsidRPr="0071555B" w:rsidTr="0071555B">
        <w:trPr>
          <w:trHeight w:val="362"/>
        </w:trPr>
        <w:tc>
          <w:tcPr>
            <w:tcW w:w="515" w:type="dxa"/>
          </w:tcPr>
          <w:p w:rsidR="00F843AD" w:rsidRPr="0071555B" w:rsidRDefault="00F843AD">
            <w:pPr>
              <w:spacing w:before="100"/>
              <w:rPr>
                <w:lang w:eastAsia="en-US"/>
              </w:rPr>
            </w:pPr>
            <w:r w:rsidRPr="0071555B">
              <w:rPr>
                <w:lang w:eastAsia="en-US"/>
              </w:rPr>
              <w:t>3</w:t>
            </w:r>
          </w:p>
        </w:tc>
        <w:tc>
          <w:tcPr>
            <w:tcW w:w="1954" w:type="dxa"/>
          </w:tcPr>
          <w:p w:rsidR="00F843AD" w:rsidRPr="0071555B" w:rsidRDefault="00F843AD">
            <w:pPr>
              <w:spacing w:before="100"/>
              <w:rPr>
                <w:lang w:eastAsia="en-US"/>
              </w:rPr>
            </w:pPr>
            <w:r w:rsidRPr="0071555B">
              <w:rPr>
                <w:lang w:eastAsia="en-US"/>
              </w:rPr>
              <w:t>Marahoué</w:t>
            </w:r>
          </w:p>
        </w:tc>
        <w:tc>
          <w:tcPr>
            <w:tcW w:w="1652" w:type="dxa"/>
          </w:tcPr>
          <w:p w:rsidR="00F843AD" w:rsidRPr="0071555B" w:rsidRDefault="00F843AD">
            <w:pPr>
              <w:spacing w:before="100"/>
              <w:jc w:val="center"/>
              <w:rPr>
                <w:lang w:eastAsia="en-US"/>
              </w:rPr>
            </w:pPr>
            <w:r w:rsidRPr="0071555B">
              <w:rPr>
                <w:lang w:eastAsia="en-US"/>
              </w:rPr>
              <w:t>3</w:t>
            </w:r>
          </w:p>
        </w:tc>
        <w:tc>
          <w:tcPr>
            <w:tcW w:w="1051" w:type="dxa"/>
          </w:tcPr>
          <w:p w:rsidR="00F843AD" w:rsidRPr="0071555B" w:rsidRDefault="00F843AD">
            <w:pPr>
              <w:spacing w:before="100"/>
              <w:jc w:val="center"/>
              <w:rPr>
                <w:lang w:eastAsia="en-US"/>
              </w:rPr>
            </w:pPr>
            <w:r w:rsidRPr="0071555B">
              <w:rPr>
                <w:lang w:eastAsia="en-US"/>
              </w:rPr>
              <w:t>5</w:t>
            </w:r>
          </w:p>
        </w:tc>
        <w:tc>
          <w:tcPr>
            <w:tcW w:w="4589" w:type="dxa"/>
          </w:tcPr>
          <w:p w:rsidR="00F843AD" w:rsidRPr="0071555B" w:rsidRDefault="00F843AD">
            <w:pPr>
              <w:spacing w:before="100"/>
              <w:rPr>
                <w:lang w:eastAsia="en-US"/>
              </w:rPr>
            </w:pPr>
            <w:r w:rsidRPr="0071555B">
              <w:rPr>
                <w:lang w:eastAsia="en-US"/>
              </w:rPr>
              <w:t>3 Hôpitaux généraux ; 2 CSU</w:t>
            </w:r>
          </w:p>
        </w:tc>
      </w:tr>
      <w:tr w:rsidR="00F843AD" w:rsidRPr="0071555B" w:rsidTr="0071555B">
        <w:trPr>
          <w:trHeight w:val="377"/>
        </w:trPr>
        <w:tc>
          <w:tcPr>
            <w:tcW w:w="515" w:type="dxa"/>
          </w:tcPr>
          <w:p w:rsidR="00F843AD" w:rsidRPr="0071555B" w:rsidRDefault="00F843AD">
            <w:pPr>
              <w:spacing w:before="100"/>
              <w:rPr>
                <w:lang w:eastAsia="en-US"/>
              </w:rPr>
            </w:pPr>
            <w:r w:rsidRPr="0071555B">
              <w:rPr>
                <w:lang w:eastAsia="en-US"/>
              </w:rPr>
              <w:t>4</w:t>
            </w:r>
          </w:p>
        </w:tc>
        <w:tc>
          <w:tcPr>
            <w:tcW w:w="1954" w:type="dxa"/>
          </w:tcPr>
          <w:p w:rsidR="00F843AD" w:rsidRPr="0071555B" w:rsidRDefault="00F843AD">
            <w:pPr>
              <w:spacing w:before="100"/>
              <w:rPr>
                <w:lang w:eastAsia="en-US"/>
              </w:rPr>
            </w:pPr>
            <w:r w:rsidRPr="0071555B">
              <w:rPr>
                <w:lang w:eastAsia="en-US"/>
              </w:rPr>
              <w:t>Mé</w:t>
            </w:r>
          </w:p>
        </w:tc>
        <w:tc>
          <w:tcPr>
            <w:tcW w:w="1652" w:type="dxa"/>
          </w:tcPr>
          <w:p w:rsidR="00F843AD" w:rsidRPr="0071555B" w:rsidRDefault="00F843AD">
            <w:pPr>
              <w:spacing w:before="100"/>
              <w:jc w:val="center"/>
              <w:rPr>
                <w:lang w:eastAsia="en-US"/>
              </w:rPr>
            </w:pPr>
            <w:r w:rsidRPr="0071555B">
              <w:rPr>
                <w:lang w:eastAsia="en-US"/>
              </w:rPr>
              <w:t>1</w:t>
            </w:r>
          </w:p>
        </w:tc>
        <w:tc>
          <w:tcPr>
            <w:tcW w:w="1051" w:type="dxa"/>
          </w:tcPr>
          <w:p w:rsidR="00F843AD" w:rsidRPr="0071555B" w:rsidRDefault="00F843AD">
            <w:pPr>
              <w:spacing w:before="100"/>
              <w:jc w:val="center"/>
              <w:rPr>
                <w:lang w:eastAsia="en-US"/>
              </w:rPr>
            </w:pPr>
            <w:r w:rsidRPr="0071555B">
              <w:rPr>
                <w:lang w:eastAsia="en-US"/>
              </w:rPr>
              <w:t>3</w:t>
            </w:r>
          </w:p>
        </w:tc>
        <w:tc>
          <w:tcPr>
            <w:tcW w:w="4589" w:type="dxa"/>
          </w:tcPr>
          <w:p w:rsidR="00F843AD" w:rsidRPr="0071555B" w:rsidRDefault="00F843AD">
            <w:pPr>
              <w:spacing w:before="100"/>
              <w:rPr>
                <w:lang w:eastAsia="en-US"/>
              </w:rPr>
            </w:pPr>
            <w:r w:rsidRPr="0071555B">
              <w:rPr>
                <w:lang w:eastAsia="en-US"/>
              </w:rPr>
              <w:t>2 CSR et 1 CSU</w:t>
            </w:r>
          </w:p>
        </w:tc>
      </w:tr>
      <w:tr w:rsidR="00F843AD" w:rsidRPr="0071555B" w:rsidTr="0071555B">
        <w:trPr>
          <w:trHeight w:val="377"/>
        </w:trPr>
        <w:tc>
          <w:tcPr>
            <w:tcW w:w="515" w:type="dxa"/>
          </w:tcPr>
          <w:p w:rsidR="00F843AD" w:rsidRPr="0071555B" w:rsidRDefault="00F843AD">
            <w:pPr>
              <w:spacing w:before="100"/>
              <w:rPr>
                <w:lang w:eastAsia="en-US"/>
              </w:rPr>
            </w:pPr>
            <w:r w:rsidRPr="0071555B">
              <w:rPr>
                <w:lang w:eastAsia="en-US"/>
              </w:rPr>
              <w:t>5</w:t>
            </w:r>
          </w:p>
        </w:tc>
        <w:tc>
          <w:tcPr>
            <w:tcW w:w="1954" w:type="dxa"/>
          </w:tcPr>
          <w:p w:rsidR="00F843AD" w:rsidRPr="0071555B" w:rsidRDefault="00F843AD">
            <w:pPr>
              <w:spacing w:before="100"/>
              <w:rPr>
                <w:lang w:eastAsia="en-US"/>
              </w:rPr>
            </w:pPr>
            <w:r w:rsidRPr="0071555B">
              <w:rPr>
                <w:lang w:eastAsia="en-US"/>
              </w:rPr>
              <w:t>Poro</w:t>
            </w:r>
          </w:p>
        </w:tc>
        <w:tc>
          <w:tcPr>
            <w:tcW w:w="1652" w:type="dxa"/>
          </w:tcPr>
          <w:p w:rsidR="00F843AD" w:rsidRPr="0071555B" w:rsidRDefault="00F843AD">
            <w:pPr>
              <w:spacing w:before="100"/>
              <w:jc w:val="center"/>
              <w:rPr>
                <w:lang w:eastAsia="en-US"/>
              </w:rPr>
            </w:pPr>
            <w:r w:rsidRPr="0071555B">
              <w:rPr>
                <w:lang w:eastAsia="en-US"/>
              </w:rPr>
              <w:t>1</w:t>
            </w:r>
          </w:p>
        </w:tc>
        <w:tc>
          <w:tcPr>
            <w:tcW w:w="1051" w:type="dxa"/>
          </w:tcPr>
          <w:p w:rsidR="00F843AD" w:rsidRPr="0071555B" w:rsidRDefault="00F843AD">
            <w:pPr>
              <w:spacing w:before="100"/>
              <w:jc w:val="center"/>
              <w:rPr>
                <w:lang w:eastAsia="en-US"/>
              </w:rPr>
            </w:pPr>
            <w:r w:rsidRPr="0071555B">
              <w:rPr>
                <w:lang w:eastAsia="en-US"/>
              </w:rPr>
              <w:t>1</w:t>
            </w:r>
          </w:p>
        </w:tc>
        <w:tc>
          <w:tcPr>
            <w:tcW w:w="4589" w:type="dxa"/>
          </w:tcPr>
          <w:p w:rsidR="00F843AD" w:rsidRPr="0071555B" w:rsidRDefault="00F843AD">
            <w:pPr>
              <w:spacing w:before="100"/>
              <w:rPr>
                <w:lang w:eastAsia="en-US"/>
              </w:rPr>
            </w:pPr>
            <w:r w:rsidRPr="0071555B">
              <w:rPr>
                <w:lang w:eastAsia="en-US"/>
              </w:rPr>
              <w:t>1 Centre de santé Confessionnel</w:t>
            </w:r>
          </w:p>
        </w:tc>
      </w:tr>
      <w:tr w:rsidR="00F843AD" w:rsidRPr="0071555B" w:rsidTr="0071555B">
        <w:trPr>
          <w:trHeight w:val="377"/>
        </w:trPr>
        <w:tc>
          <w:tcPr>
            <w:tcW w:w="515" w:type="dxa"/>
          </w:tcPr>
          <w:p w:rsidR="00F843AD" w:rsidRPr="0071555B" w:rsidRDefault="00F843AD">
            <w:pPr>
              <w:spacing w:before="100"/>
              <w:rPr>
                <w:lang w:eastAsia="en-US"/>
              </w:rPr>
            </w:pPr>
            <w:r w:rsidRPr="0071555B">
              <w:rPr>
                <w:lang w:eastAsia="en-US"/>
              </w:rPr>
              <w:t>6</w:t>
            </w:r>
          </w:p>
        </w:tc>
        <w:tc>
          <w:tcPr>
            <w:tcW w:w="1954" w:type="dxa"/>
          </w:tcPr>
          <w:p w:rsidR="00F843AD" w:rsidRPr="0071555B" w:rsidRDefault="00F843AD">
            <w:pPr>
              <w:spacing w:before="100"/>
              <w:rPr>
                <w:lang w:eastAsia="en-US"/>
              </w:rPr>
            </w:pPr>
            <w:r w:rsidRPr="0071555B">
              <w:rPr>
                <w:lang w:eastAsia="en-US"/>
              </w:rPr>
              <w:t>Tchologo</w:t>
            </w:r>
          </w:p>
        </w:tc>
        <w:tc>
          <w:tcPr>
            <w:tcW w:w="1652" w:type="dxa"/>
          </w:tcPr>
          <w:p w:rsidR="00F843AD" w:rsidRPr="0071555B" w:rsidRDefault="00F843AD">
            <w:pPr>
              <w:spacing w:before="100"/>
              <w:jc w:val="center"/>
              <w:rPr>
                <w:lang w:eastAsia="en-US"/>
              </w:rPr>
            </w:pPr>
            <w:r w:rsidRPr="0071555B">
              <w:rPr>
                <w:lang w:eastAsia="en-US"/>
              </w:rPr>
              <w:t>1</w:t>
            </w:r>
          </w:p>
        </w:tc>
        <w:tc>
          <w:tcPr>
            <w:tcW w:w="1051" w:type="dxa"/>
          </w:tcPr>
          <w:p w:rsidR="00F843AD" w:rsidRPr="0071555B" w:rsidRDefault="00F843AD">
            <w:pPr>
              <w:spacing w:before="100"/>
              <w:jc w:val="center"/>
              <w:rPr>
                <w:lang w:eastAsia="en-US"/>
              </w:rPr>
            </w:pPr>
            <w:r w:rsidRPr="0071555B">
              <w:rPr>
                <w:lang w:eastAsia="en-US"/>
              </w:rPr>
              <w:t>1</w:t>
            </w:r>
          </w:p>
        </w:tc>
        <w:tc>
          <w:tcPr>
            <w:tcW w:w="4589" w:type="dxa"/>
          </w:tcPr>
          <w:p w:rsidR="00F843AD" w:rsidRPr="0071555B" w:rsidRDefault="00F843AD">
            <w:pPr>
              <w:spacing w:before="100"/>
              <w:rPr>
                <w:lang w:eastAsia="en-US"/>
              </w:rPr>
            </w:pPr>
            <w:r w:rsidRPr="0071555B">
              <w:rPr>
                <w:lang w:eastAsia="en-US"/>
              </w:rPr>
              <w:t>1 Hôpital Confessionnel</w:t>
            </w:r>
          </w:p>
        </w:tc>
      </w:tr>
      <w:tr w:rsidR="00F843AD" w:rsidRPr="0071555B" w:rsidTr="0071555B">
        <w:trPr>
          <w:trHeight w:val="377"/>
        </w:trPr>
        <w:tc>
          <w:tcPr>
            <w:tcW w:w="2469" w:type="dxa"/>
            <w:gridSpan w:val="2"/>
          </w:tcPr>
          <w:p w:rsidR="00F843AD" w:rsidRPr="0071555B" w:rsidRDefault="00F843AD">
            <w:pPr>
              <w:spacing w:before="100"/>
              <w:rPr>
                <w:b/>
                <w:bCs/>
                <w:lang w:eastAsia="en-US"/>
              </w:rPr>
            </w:pPr>
            <w:r w:rsidRPr="0071555B">
              <w:rPr>
                <w:b/>
                <w:bCs/>
                <w:lang w:eastAsia="en-US"/>
              </w:rPr>
              <w:t>TOTAL</w:t>
            </w:r>
          </w:p>
        </w:tc>
        <w:tc>
          <w:tcPr>
            <w:tcW w:w="1652" w:type="dxa"/>
          </w:tcPr>
          <w:p w:rsidR="00F843AD" w:rsidRPr="0071555B" w:rsidRDefault="00F843AD">
            <w:pPr>
              <w:spacing w:before="100"/>
              <w:jc w:val="center"/>
              <w:rPr>
                <w:b/>
                <w:bCs/>
                <w:lang w:eastAsia="en-US"/>
              </w:rPr>
            </w:pPr>
            <w:r w:rsidRPr="0071555B">
              <w:rPr>
                <w:b/>
                <w:bCs/>
                <w:lang w:eastAsia="en-US"/>
              </w:rPr>
              <w:t>13</w:t>
            </w:r>
          </w:p>
        </w:tc>
        <w:tc>
          <w:tcPr>
            <w:tcW w:w="1051" w:type="dxa"/>
          </w:tcPr>
          <w:p w:rsidR="00F843AD" w:rsidRPr="0071555B" w:rsidRDefault="00F843AD">
            <w:pPr>
              <w:spacing w:before="100"/>
              <w:jc w:val="center"/>
              <w:rPr>
                <w:b/>
                <w:bCs/>
                <w:lang w:eastAsia="en-US"/>
              </w:rPr>
            </w:pPr>
            <w:r w:rsidRPr="0071555B">
              <w:rPr>
                <w:b/>
                <w:bCs/>
                <w:lang w:eastAsia="en-US"/>
              </w:rPr>
              <w:t>23</w:t>
            </w:r>
          </w:p>
        </w:tc>
        <w:tc>
          <w:tcPr>
            <w:tcW w:w="4589" w:type="dxa"/>
          </w:tcPr>
          <w:p w:rsidR="00F843AD" w:rsidRPr="0071555B" w:rsidRDefault="00F843AD">
            <w:pPr>
              <w:spacing w:before="100"/>
              <w:rPr>
                <w:b/>
                <w:bCs/>
                <w:lang w:eastAsia="en-US"/>
              </w:rPr>
            </w:pPr>
          </w:p>
        </w:tc>
      </w:tr>
    </w:tbl>
    <w:p w:rsidR="00A87A76" w:rsidRDefault="00A87A76" w:rsidP="00F843AD">
      <w:pPr>
        <w:spacing w:before="100" w:after="200" w:line="276" w:lineRule="auto"/>
        <w:jc w:val="both"/>
        <w:rPr>
          <w:lang w:eastAsia="en-US"/>
        </w:rPr>
      </w:pPr>
    </w:p>
    <w:p w:rsidR="00A73A23" w:rsidRPr="0071555B" w:rsidRDefault="00F843AD" w:rsidP="00A87A76">
      <w:pPr>
        <w:spacing w:before="100" w:after="200" w:line="360" w:lineRule="auto"/>
        <w:jc w:val="both"/>
        <w:rPr>
          <w:lang w:eastAsia="en-US"/>
        </w:rPr>
      </w:pPr>
      <w:r w:rsidRPr="0071555B">
        <w:rPr>
          <w:lang w:eastAsia="en-US"/>
        </w:rPr>
        <w:t>Comme l’indique le Tableau 1 ci-dessus, la phase 2 du projet HHA-CI   (La Région du Belier : 3 Formations sanitaires réparties dans 3 districts sanitaires ; la Région du Haut-Sassandra : 10 Formations sanitaires réparties dans 4 districts sanitaires ; la Région de la Marahoué : 5 Formations sanitaires réparties dans 3 districts sanitaires ; la Région du Poro : 1 Formations sanitaires située dans 1 district sanitaire ; la Région du Tchologo : 1 Formations sanitaires située dans 1 district sanitaire) ; la Région de la Mé : 3 Formations sanitaires réparties dans 1 district sanitaires.</w:t>
      </w:r>
    </w:p>
    <w:p w:rsidR="00A73A23" w:rsidRPr="0071555B" w:rsidRDefault="00A73A23" w:rsidP="00A73A23">
      <w:pPr>
        <w:rPr>
          <w:lang w:eastAsia="en-US"/>
        </w:rPr>
      </w:pPr>
    </w:p>
    <w:p w:rsidR="00A73A23" w:rsidRPr="0071555B" w:rsidRDefault="006679F0" w:rsidP="00A73A23">
      <w:pPr>
        <w:keepNext/>
        <w:spacing w:before="100" w:after="200" w:line="276" w:lineRule="auto"/>
        <w:jc w:val="center"/>
        <w:rPr>
          <w:sz w:val="20"/>
          <w:szCs w:val="20"/>
          <w:lang w:val="fr-CI" w:eastAsia="en-US"/>
        </w:rPr>
      </w:pPr>
      <w:r w:rsidRPr="0071555B">
        <w:rPr>
          <w:noProof/>
          <w:sz w:val="20"/>
          <w:szCs w:val="20"/>
          <w:lang w:val="fr-CI" w:eastAsia="en-US"/>
        </w:rPr>
        <w:drawing>
          <wp:inline distT="0" distB="0" distL="0" distR="0">
            <wp:extent cx="5795010" cy="3600450"/>
            <wp:effectExtent l="0" t="0" r="0" b="0"/>
            <wp:docPr id="4"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5010" cy="3600450"/>
                    </a:xfrm>
                    <a:prstGeom prst="rect">
                      <a:avLst/>
                    </a:prstGeom>
                    <a:noFill/>
                    <a:ln>
                      <a:noFill/>
                    </a:ln>
                  </pic:spPr>
                </pic:pic>
              </a:graphicData>
            </a:graphic>
          </wp:inline>
        </w:drawing>
      </w:r>
    </w:p>
    <w:p w:rsidR="00A73A23" w:rsidRPr="0071555B" w:rsidRDefault="00A73A23" w:rsidP="00A73A23">
      <w:pPr>
        <w:pStyle w:val="Caption"/>
        <w:jc w:val="center"/>
        <w:rPr>
          <w:rFonts w:ascii="Times New Roman" w:hAnsi="Times New Roman"/>
          <w:sz w:val="28"/>
          <w:szCs w:val="28"/>
          <w:lang w:val="fr-FR"/>
        </w:rPr>
      </w:pPr>
      <w:r w:rsidRPr="0071555B">
        <w:rPr>
          <w:rFonts w:ascii="Times New Roman" w:hAnsi="Times New Roman"/>
          <w:sz w:val="20"/>
          <w:szCs w:val="20"/>
        </w:rPr>
        <w:t xml:space="preserve">Figure </w:t>
      </w:r>
      <w:r w:rsidRPr="0071555B">
        <w:rPr>
          <w:rFonts w:ascii="Times New Roman" w:hAnsi="Times New Roman"/>
          <w:sz w:val="20"/>
          <w:szCs w:val="20"/>
        </w:rPr>
        <w:fldChar w:fldCharType="begin"/>
      </w:r>
      <w:r w:rsidRPr="0071555B">
        <w:rPr>
          <w:rFonts w:ascii="Times New Roman" w:hAnsi="Times New Roman"/>
          <w:sz w:val="20"/>
          <w:szCs w:val="20"/>
        </w:rPr>
        <w:instrText xml:space="preserve"> SEQ Figure \* ARABIC </w:instrText>
      </w:r>
      <w:r w:rsidRPr="0071555B">
        <w:rPr>
          <w:rFonts w:ascii="Times New Roman" w:hAnsi="Times New Roman"/>
          <w:sz w:val="20"/>
          <w:szCs w:val="20"/>
        </w:rPr>
        <w:fldChar w:fldCharType="separate"/>
      </w:r>
      <w:r w:rsidRPr="0071555B">
        <w:rPr>
          <w:rFonts w:ascii="Times New Roman" w:hAnsi="Times New Roman"/>
          <w:noProof/>
          <w:sz w:val="20"/>
          <w:szCs w:val="20"/>
        </w:rPr>
        <w:t>1</w:t>
      </w:r>
      <w:r w:rsidRPr="0071555B">
        <w:rPr>
          <w:rFonts w:ascii="Times New Roman" w:hAnsi="Times New Roman"/>
          <w:sz w:val="20"/>
          <w:szCs w:val="20"/>
        </w:rPr>
        <w:fldChar w:fldCharType="end"/>
      </w:r>
      <w:r w:rsidRPr="0071555B">
        <w:rPr>
          <w:rFonts w:ascii="Times New Roman" w:hAnsi="Times New Roman"/>
          <w:sz w:val="20"/>
          <w:szCs w:val="20"/>
        </w:rPr>
        <w:t xml:space="preserve"> : Situation géographique de la zone d'intervention du projet HHA-CI</w:t>
      </w:r>
    </w:p>
    <w:p w:rsidR="00F843AD" w:rsidRPr="00A87A76" w:rsidRDefault="00F843AD" w:rsidP="00F843AD">
      <w:pPr>
        <w:spacing w:after="180" w:line="336" w:lineRule="auto"/>
        <w:jc w:val="both"/>
        <w:rPr>
          <w:b/>
          <w:bCs/>
          <w:i/>
          <w:color w:val="000000"/>
          <w:lang w:eastAsia="ja-JP"/>
        </w:rPr>
      </w:pPr>
      <w:bookmarkStart w:id="9" w:name="_Hlk195709743"/>
      <w:r w:rsidRPr="00A87A76">
        <w:rPr>
          <w:b/>
          <w:bCs/>
          <w:i/>
          <w:color w:val="000000"/>
          <w:lang w:eastAsia="ja-JP"/>
        </w:rPr>
        <w:lastRenderedPageBreak/>
        <w:t xml:space="preserve">2.1.3. Bénéficiaires du projet </w:t>
      </w:r>
    </w:p>
    <w:bookmarkEnd w:id="9"/>
    <w:p w:rsidR="00F843AD" w:rsidRPr="0071555B" w:rsidRDefault="00F843AD" w:rsidP="00F843AD">
      <w:pPr>
        <w:spacing w:after="180" w:line="336" w:lineRule="auto"/>
        <w:jc w:val="both"/>
        <w:rPr>
          <w:bCs/>
          <w:color w:val="000000"/>
          <w:lang w:eastAsia="ja-JP"/>
        </w:rPr>
      </w:pPr>
      <w:r w:rsidRPr="0071555B">
        <w:rPr>
          <w:bCs/>
          <w:color w:val="000000"/>
          <w:lang w:eastAsia="ja-JP"/>
        </w:rPr>
        <w:t xml:space="preserve">Le projet est exécuté au sein des formations sanitaires suivantes </w:t>
      </w:r>
    </w:p>
    <w:tbl>
      <w:tblPr>
        <w:tblW w:w="9992" w:type="dxa"/>
        <w:jc w:val="center"/>
        <w:tblCellMar>
          <w:left w:w="70" w:type="dxa"/>
          <w:right w:w="70" w:type="dxa"/>
        </w:tblCellMar>
        <w:tblLook w:val="04A0" w:firstRow="1" w:lastRow="0" w:firstColumn="1" w:lastColumn="0" w:noHBand="0" w:noVBand="1"/>
      </w:tblPr>
      <w:tblGrid>
        <w:gridCol w:w="950"/>
        <w:gridCol w:w="1738"/>
        <w:gridCol w:w="2127"/>
        <w:gridCol w:w="5177"/>
      </w:tblGrid>
      <w:tr w:rsidR="0020426C" w:rsidRPr="0071555B" w:rsidTr="00A87A76">
        <w:trPr>
          <w:trHeight w:val="290"/>
          <w:jc w:val="center"/>
        </w:trPr>
        <w:tc>
          <w:tcPr>
            <w:tcW w:w="950" w:type="dxa"/>
            <w:tcBorders>
              <w:top w:val="single" w:sz="8" w:space="0" w:color="00B0F0"/>
              <w:left w:val="single" w:sz="8" w:space="0" w:color="00B0F0"/>
              <w:bottom w:val="dotDash" w:sz="4" w:space="0" w:color="00B0F0"/>
              <w:right w:val="single" w:sz="4" w:space="0" w:color="00B0F0"/>
            </w:tcBorders>
            <w:shd w:val="clear" w:color="000000" w:fill="DBDBDB"/>
            <w:noWrap/>
            <w:vAlign w:val="bottom"/>
            <w:hideMark/>
          </w:tcPr>
          <w:p w:rsidR="0020426C" w:rsidRPr="0071555B" w:rsidRDefault="0020426C" w:rsidP="0020426C">
            <w:pPr>
              <w:jc w:val="center"/>
              <w:rPr>
                <w:b/>
                <w:bCs/>
                <w:color w:val="000000"/>
                <w:lang w:val="fr-CI" w:eastAsia="fr-CI"/>
              </w:rPr>
            </w:pPr>
            <w:r w:rsidRPr="0071555B">
              <w:rPr>
                <w:b/>
                <w:bCs/>
                <w:color w:val="000000"/>
                <w:lang w:val="fr-CI" w:eastAsia="fr-CI"/>
              </w:rPr>
              <w:t>N°</w:t>
            </w:r>
          </w:p>
        </w:tc>
        <w:tc>
          <w:tcPr>
            <w:tcW w:w="1738" w:type="dxa"/>
            <w:tcBorders>
              <w:top w:val="single" w:sz="8" w:space="0" w:color="00B0F0"/>
              <w:left w:val="single" w:sz="4" w:space="0" w:color="00B0F0"/>
              <w:bottom w:val="dotDash" w:sz="4" w:space="0" w:color="00B0F0"/>
              <w:right w:val="single" w:sz="4" w:space="0" w:color="00B0F0"/>
            </w:tcBorders>
            <w:shd w:val="clear" w:color="000000" w:fill="DBDBDB"/>
            <w:noWrap/>
            <w:vAlign w:val="bottom"/>
            <w:hideMark/>
          </w:tcPr>
          <w:p w:rsidR="0020426C" w:rsidRPr="0071555B" w:rsidRDefault="0020426C" w:rsidP="0020426C">
            <w:pPr>
              <w:rPr>
                <w:b/>
                <w:bCs/>
                <w:color w:val="000000"/>
                <w:lang w:val="fr-CI" w:eastAsia="fr-CI"/>
              </w:rPr>
            </w:pPr>
            <w:r w:rsidRPr="0071555B">
              <w:rPr>
                <w:b/>
                <w:bCs/>
                <w:color w:val="000000"/>
                <w:lang w:val="fr-CI" w:eastAsia="fr-CI"/>
              </w:rPr>
              <w:t>REGION</w:t>
            </w:r>
          </w:p>
        </w:tc>
        <w:tc>
          <w:tcPr>
            <w:tcW w:w="2127" w:type="dxa"/>
            <w:tcBorders>
              <w:top w:val="single" w:sz="8" w:space="0" w:color="00B0F0"/>
              <w:left w:val="single" w:sz="4" w:space="0" w:color="00B0F0"/>
              <w:bottom w:val="dotDash" w:sz="4" w:space="0" w:color="00B0F0"/>
              <w:right w:val="single" w:sz="4" w:space="0" w:color="00B0F0"/>
            </w:tcBorders>
            <w:shd w:val="clear" w:color="000000" w:fill="DBDBDB"/>
            <w:noWrap/>
            <w:vAlign w:val="bottom"/>
            <w:hideMark/>
          </w:tcPr>
          <w:p w:rsidR="0020426C" w:rsidRPr="0071555B" w:rsidRDefault="0020426C" w:rsidP="0020426C">
            <w:pPr>
              <w:rPr>
                <w:b/>
                <w:bCs/>
                <w:color w:val="000000"/>
                <w:lang w:val="fr-CI" w:eastAsia="fr-CI"/>
              </w:rPr>
            </w:pPr>
            <w:r w:rsidRPr="0071555B">
              <w:rPr>
                <w:b/>
                <w:bCs/>
                <w:color w:val="000000"/>
                <w:lang w:val="fr-CI" w:eastAsia="fr-CI"/>
              </w:rPr>
              <w:t>DISTRICTS</w:t>
            </w:r>
          </w:p>
        </w:tc>
        <w:tc>
          <w:tcPr>
            <w:tcW w:w="5177" w:type="dxa"/>
            <w:tcBorders>
              <w:top w:val="single" w:sz="8" w:space="0" w:color="00B0F0"/>
              <w:left w:val="single" w:sz="4" w:space="0" w:color="00B0F0"/>
              <w:bottom w:val="dotDash" w:sz="4" w:space="0" w:color="00B0F0"/>
              <w:right w:val="single" w:sz="8" w:space="0" w:color="00B0F0"/>
            </w:tcBorders>
            <w:shd w:val="clear" w:color="000000" w:fill="DBDBDB"/>
            <w:noWrap/>
            <w:vAlign w:val="bottom"/>
            <w:hideMark/>
          </w:tcPr>
          <w:p w:rsidR="0020426C" w:rsidRPr="0071555B" w:rsidRDefault="0020426C" w:rsidP="0020426C">
            <w:pPr>
              <w:rPr>
                <w:b/>
                <w:bCs/>
                <w:color w:val="000000"/>
                <w:lang w:val="fr-CI" w:eastAsia="fr-CI"/>
              </w:rPr>
            </w:pPr>
            <w:r w:rsidRPr="0071555B">
              <w:rPr>
                <w:b/>
                <w:bCs/>
                <w:color w:val="000000"/>
                <w:lang w:val="fr-CI" w:eastAsia="fr-CI"/>
              </w:rPr>
              <w:t xml:space="preserve">FORMATIONS SANITAIRES </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Bélier</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Didiévi</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Didiévi</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2</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Bélier</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Toumodi</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Djékanou</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3</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Bélier</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Toumodi</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Toumodi</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4</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Bélier</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Yamoussoukro</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Lolobo</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5</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Vavoua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CSR Ketro - Bassam</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6</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Daloa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Bédiala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7</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Daloa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CSU Gadouan</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8</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Daloa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Gamina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9</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Daloa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CSU Gboguhé</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10</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Issia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Saïoua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11</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Vavoua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CSU Seitifla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12</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Issia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Issia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13</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Vavoua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Vavoua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14</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 xml:space="preserve">Haut Sassandra </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Zoukougbeu</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Zoukougbeu</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15</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Marahoué</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Bouaflé</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Bonon</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16</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Marahoué</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Sinfra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Kononfla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17</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Marahoué</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Bouaflé</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CSU Pakouabo</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18</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Marahoué</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Sinfra</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Sinfra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19</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Marahoué</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Zuenoula</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Hôpital Général de Zuenoula</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20</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Mé</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Adzopé</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CSR Ananguie</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21</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Mé</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DS Adzopé</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center"/>
            <w:hideMark/>
          </w:tcPr>
          <w:p w:rsidR="0020426C" w:rsidRPr="0071555B" w:rsidRDefault="0020426C" w:rsidP="0020426C">
            <w:pPr>
              <w:rPr>
                <w:color w:val="222222"/>
                <w:lang w:val="fr-CI" w:eastAsia="fr-CI"/>
              </w:rPr>
            </w:pPr>
            <w:r w:rsidRPr="0071555B">
              <w:rPr>
                <w:color w:val="222222"/>
                <w:lang w:val="fr-CI" w:eastAsia="fr-CI"/>
              </w:rPr>
              <w:t>CSR Biasso</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22</w:t>
            </w:r>
          </w:p>
        </w:tc>
        <w:tc>
          <w:tcPr>
            <w:tcW w:w="1738"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Mé</w:t>
            </w:r>
          </w:p>
        </w:tc>
        <w:tc>
          <w:tcPr>
            <w:tcW w:w="2127" w:type="dxa"/>
            <w:tcBorders>
              <w:top w:val="dotDash" w:sz="4" w:space="0" w:color="00B0F0"/>
              <w:left w:val="single" w:sz="4" w:space="0" w:color="00B0F0"/>
              <w:bottom w:val="dotDash" w:sz="4" w:space="0" w:color="00B0F0"/>
              <w:right w:val="single" w:sz="4"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DS Adzopé</w:t>
            </w:r>
          </w:p>
        </w:tc>
        <w:tc>
          <w:tcPr>
            <w:tcW w:w="5177" w:type="dxa"/>
            <w:tcBorders>
              <w:top w:val="dotDash" w:sz="4" w:space="0" w:color="00B0F0"/>
              <w:left w:val="single" w:sz="4" w:space="0" w:color="00B0F0"/>
              <w:bottom w:val="dotDash" w:sz="4" w:space="0" w:color="00B0F0"/>
              <w:right w:val="single" w:sz="8" w:space="0" w:color="00B0F0"/>
            </w:tcBorders>
            <w:noWrap/>
            <w:vAlign w:val="center"/>
            <w:hideMark/>
          </w:tcPr>
          <w:p w:rsidR="0020426C" w:rsidRPr="0071555B" w:rsidRDefault="0020426C" w:rsidP="0020426C">
            <w:pPr>
              <w:rPr>
                <w:color w:val="222222"/>
                <w:lang w:val="fr-CI" w:eastAsia="fr-CI"/>
              </w:rPr>
            </w:pPr>
            <w:r w:rsidRPr="0071555B">
              <w:rPr>
                <w:color w:val="222222"/>
                <w:lang w:val="fr-CI" w:eastAsia="fr-CI"/>
              </w:rPr>
              <w:t>CSU Becedi Brignan</w:t>
            </w:r>
          </w:p>
        </w:tc>
      </w:tr>
      <w:tr w:rsidR="0020426C" w:rsidRPr="0071555B" w:rsidTr="00A87A76">
        <w:trPr>
          <w:trHeight w:val="290"/>
          <w:jc w:val="center"/>
        </w:trPr>
        <w:tc>
          <w:tcPr>
            <w:tcW w:w="950" w:type="dxa"/>
            <w:tcBorders>
              <w:top w:val="dotDash" w:sz="4" w:space="0" w:color="00B0F0"/>
              <w:left w:val="single" w:sz="8" w:space="0" w:color="00B0F0"/>
              <w:bottom w:val="dotDash" w:sz="4" w:space="0" w:color="00B0F0"/>
              <w:right w:val="single" w:sz="4" w:space="0" w:color="00B0F0"/>
            </w:tcBorders>
            <w:shd w:val="clear" w:color="D9E1F2" w:fill="D9E1F2"/>
            <w:noWrap/>
            <w:vAlign w:val="bottom"/>
            <w:hideMark/>
          </w:tcPr>
          <w:p w:rsidR="0020426C" w:rsidRPr="0071555B" w:rsidRDefault="0020426C" w:rsidP="0020426C">
            <w:pPr>
              <w:jc w:val="center"/>
              <w:rPr>
                <w:color w:val="000000"/>
                <w:lang w:val="fr-CI" w:eastAsia="fr-CI"/>
              </w:rPr>
            </w:pPr>
            <w:r w:rsidRPr="0071555B">
              <w:rPr>
                <w:color w:val="000000"/>
                <w:lang w:val="fr-CI" w:eastAsia="fr-CI"/>
              </w:rPr>
              <w:t>23</w:t>
            </w:r>
          </w:p>
        </w:tc>
        <w:tc>
          <w:tcPr>
            <w:tcW w:w="1738" w:type="dxa"/>
            <w:tcBorders>
              <w:top w:val="dotDash" w:sz="4" w:space="0" w:color="00B0F0"/>
              <w:left w:val="single" w:sz="4" w:space="0" w:color="00B0F0"/>
              <w:bottom w:val="dotDash" w:sz="4" w:space="0" w:color="00B0F0"/>
              <w:right w:val="single" w:sz="4" w:space="0" w:color="00B0F0"/>
            </w:tcBorders>
            <w:shd w:val="clear" w:color="D9E1F2" w:fill="D9E1F2"/>
            <w:noWrap/>
            <w:vAlign w:val="center"/>
            <w:hideMark/>
          </w:tcPr>
          <w:p w:rsidR="0020426C" w:rsidRPr="0071555B" w:rsidRDefault="0020426C" w:rsidP="0020426C">
            <w:pPr>
              <w:rPr>
                <w:color w:val="000000"/>
                <w:lang w:val="fr-CI" w:eastAsia="fr-CI"/>
              </w:rPr>
            </w:pPr>
            <w:r w:rsidRPr="0071555B">
              <w:rPr>
                <w:color w:val="000000"/>
                <w:lang w:val="fr-CI" w:eastAsia="fr-CI"/>
              </w:rPr>
              <w:t>Poro</w:t>
            </w:r>
          </w:p>
        </w:tc>
        <w:tc>
          <w:tcPr>
            <w:tcW w:w="2127" w:type="dxa"/>
            <w:tcBorders>
              <w:top w:val="dotDash" w:sz="4" w:space="0" w:color="00B0F0"/>
              <w:left w:val="single" w:sz="4" w:space="0" w:color="00B0F0"/>
              <w:bottom w:val="dotDash" w:sz="4" w:space="0" w:color="00B0F0"/>
              <w:right w:val="single" w:sz="4" w:space="0" w:color="00B0F0"/>
            </w:tcBorders>
            <w:shd w:val="clear" w:color="D9E1F2" w:fill="D9E1F2"/>
            <w:noWrap/>
            <w:vAlign w:val="center"/>
            <w:hideMark/>
          </w:tcPr>
          <w:p w:rsidR="0020426C" w:rsidRPr="0071555B" w:rsidRDefault="0020426C" w:rsidP="0020426C">
            <w:pPr>
              <w:rPr>
                <w:color w:val="000000"/>
                <w:lang w:val="fr-CI" w:eastAsia="fr-CI"/>
              </w:rPr>
            </w:pPr>
            <w:r w:rsidRPr="0071555B">
              <w:rPr>
                <w:color w:val="000000"/>
                <w:lang w:val="fr-CI" w:eastAsia="fr-CI"/>
              </w:rPr>
              <w:t>DS Korhogo 1</w:t>
            </w:r>
          </w:p>
        </w:tc>
        <w:tc>
          <w:tcPr>
            <w:tcW w:w="5177" w:type="dxa"/>
            <w:tcBorders>
              <w:top w:val="dotDash" w:sz="4" w:space="0" w:color="00B0F0"/>
              <w:left w:val="single" w:sz="4" w:space="0" w:color="00B0F0"/>
              <w:bottom w:val="dotDash" w:sz="4" w:space="0" w:color="00B0F0"/>
              <w:right w:val="single" w:sz="8" w:space="0" w:color="00B0F0"/>
            </w:tcBorders>
            <w:shd w:val="clear" w:color="D9E1F2" w:fill="D9E1F2"/>
            <w:noWrap/>
            <w:vAlign w:val="bottom"/>
            <w:hideMark/>
          </w:tcPr>
          <w:p w:rsidR="0020426C" w:rsidRPr="0071555B" w:rsidRDefault="0020426C" w:rsidP="0020426C">
            <w:pPr>
              <w:rPr>
                <w:color w:val="000000"/>
                <w:lang w:val="fr-CI" w:eastAsia="fr-CI"/>
              </w:rPr>
            </w:pPr>
            <w:r w:rsidRPr="0071555B">
              <w:rPr>
                <w:color w:val="000000"/>
                <w:lang w:val="fr-CI" w:eastAsia="fr-CI"/>
              </w:rPr>
              <w:t>Centre Médico – social Baptiste de Torgokaha</w:t>
            </w:r>
          </w:p>
        </w:tc>
      </w:tr>
      <w:tr w:rsidR="0020426C" w:rsidRPr="0071555B" w:rsidTr="00A87A76">
        <w:trPr>
          <w:trHeight w:val="290"/>
          <w:jc w:val="center"/>
        </w:trPr>
        <w:tc>
          <w:tcPr>
            <w:tcW w:w="950" w:type="dxa"/>
            <w:tcBorders>
              <w:top w:val="dotDash" w:sz="4" w:space="0" w:color="00B0F0"/>
              <w:left w:val="single" w:sz="8" w:space="0" w:color="00B0F0"/>
              <w:bottom w:val="single" w:sz="8" w:space="0" w:color="00B0F0"/>
              <w:right w:val="single" w:sz="4" w:space="0" w:color="00B0F0"/>
            </w:tcBorders>
            <w:noWrap/>
            <w:vAlign w:val="bottom"/>
            <w:hideMark/>
          </w:tcPr>
          <w:p w:rsidR="0020426C" w:rsidRPr="0071555B" w:rsidRDefault="0020426C" w:rsidP="0020426C">
            <w:pPr>
              <w:jc w:val="center"/>
              <w:rPr>
                <w:color w:val="000000"/>
                <w:lang w:val="fr-CI" w:eastAsia="fr-CI"/>
              </w:rPr>
            </w:pPr>
            <w:r w:rsidRPr="0071555B">
              <w:rPr>
                <w:color w:val="000000"/>
                <w:lang w:val="fr-CI" w:eastAsia="fr-CI"/>
              </w:rPr>
              <w:t>24</w:t>
            </w:r>
          </w:p>
        </w:tc>
        <w:tc>
          <w:tcPr>
            <w:tcW w:w="1738" w:type="dxa"/>
            <w:tcBorders>
              <w:top w:val="dotDash" w:sz="4" w:space="0" w:color="00B0F0"/>
              <w:left w:val="single" w:sz="4" w:space="0" w:color="00B0F0"/>
              <w:bottom w:val="single" w:sz="8" w:space="0" w:color="00B0F0"/>
              <w:right w:val="single" w:sz="4" w:space="0" w:color="00B0F0"/>
            </w:tcBorders>
            <w:noWrap/>
            <w:vAlign w:val="center"/>
            <w:hideMark/>
          </w:tcPr>
          <w:p w:rsidR="0020426C" w:rsidRPr="0071555B" w:rsidRDefault="0020426C" w:rsidP="0020426C">
            <w:pPr>
              <w:rPr>
                <w:color w:val="000000"/>
                <w:lang w:val="fr-CI" w:eastAsia="fr-CI"/>
              </w:rPr>
            </w:pPr>
            <w:r w:rsidRPr="0071555B">
              <w:rPr>
                <w:color w:val="000000"/>
                <w:lang w:val="fr-CI" w:eastAsia="fr-CI"/>
              </w:rPr>
              <w:t>Tchologo</w:t>
            </w:r>
          </w:p>
        </w:tc>
        <w:tc>
          <w:tcPr>
            <w:tcW w:w="2127" w:type="dxa"/>
            <w:tcBorders>
              <w:top w:val="dotDash" w:sz="4" w:space="0" w:color="00B0F0"/>
              <w:left w:val="single" w:sz="4" w:space="0" w:color="00B0F0"/>
              <w:bottom w:val="single" w:sz="8" w:space="0" w:color="00B0F0"/>
              <w:right w:val="single" w:sz="4" w:space="0" w:color="00B0F0"/>
            </w:tcBorders>
            <w:noWrap/>
            <w:vAlign w:val="center"/>
            <w:hideMark/>
          </w:tcPr>
          <w:p w:rsidR="0020426C" w:rsidRPr="0071555B" w:rsidRDefault="0020426C" w:rsidP="0020426C">
            <w:pPr>
              <w:rPr>
                <w:color w:val="000000"/>
                <w:lang w:val="fr-CI" w:eastAsia="fr-CI"/>
              </w:rPr>
            </w:pPr>
            <w:r w:rsidRPr="0071555B">
              <w:rPr>
                <w:color w:val="000000"/>
                <w:lang w:val="fr-CI" w:eastAsia="fr-CI"/>
              </w:rPr>
              <w:t>DS Ferkessedougou</w:t>
            </w:r>
          </w:p>
        </w:tc>
        <w:tc>
          <w:tcPr>
            <w:tcW w:w="5177" w:type="dxa"/>
            <w:tcBorders>
              <w:top w:val="dotDash" w:sz="4" w:space="0" w:color="00B0F0"/>
              <w:left w:val="single" w:sz="4" w:space="0" w:color="00B0F0"/>
              <w:bottom w:val="single" w:sz="8" w:space="0" w:color="00B0F0"/>
              <w:right w:val="single" w:sz="8" w:space="0" w:color="00B0F0"/>
            </w:tcBorders>
            <w:noWrap/>
            <w:vAlign w:val="bottom"/>
            <w:hideMark/>
          </w:tcPr>
          <w:p w:rsidR="0020426C" w:rsidRPr="0071555B" w:rsidRDefault="0020426C" w:rsidP="0020426C">
            <w:pPr>
              <w:rPr>
                <w:color w:val="000000"/>
                <w:lang w:val="fr-CI" w:eastAsia="fr-CI"/>
              </w:rPr>
            </w:pPr>
            <w:r w:rsidRPr="0071555B">
              <w:rPr>
                <w:color w:val="000000"/>
                <w:lang w:val="fr-CI" w:eastAsia="fr-CI"/>
              </w:rPr>
              <w:t>Hôpital Baptiste de Ferkessédougou</w:t>
            </w:r>
          </w:p>
        </w:tc>
      </w:tr>
    </w:tbl>
    <w:p w:rsidR="005E1782" w:rsidRPr="0071555B" w:rsidRDefault="005E1782" w:rsidP="00F843AD">
      <w:pPr>
        <w:spacing w:after="180" w:line="336" w:lineRule="auto"/>
        <w:jc w:val="both"/>
        <w:rPr>
          <w:bCs/>
          <w:color w:val="000000"/>
          <w:lang w:eastAsia="ja-JP"/>
        </w:rPr>
      </w:pPr>
    </w:p>
    <w:p w:rsidR="007A035D" w:rsidRPr="0071555B" w:rsidRDefault="007A035D" w:rsidP="00F843AD">
      <w:pPr>
        <w:spacing w:after="180" w:line="336" w:lineRule="auto"/>
        <w:jc w:val="both"/>
        <w:rPr>
          <w:bCs/>
          <w:color w:val="000000"/>
          <w:lang w:eastAsia="ja-JP"/>
        </w:rPr>
        <w:sectPr w:rsidR="007A035D" w:rsidRPr="0071555B" w:rsidSect="00CD5C8C">
          <w:footerReference w:type="default" r:id="rId16"/>
          <w:pgSz w:w="11906" w:h="16838"/>
          <w:pgMar w:top="851" w:right="1134" w:bottom="851" w:left="1134" w:header="0" w:footer="709" w:gutter="0"/>
          <w:cols w:space="720"/>
          <w:formProt w:val="0"/>
          <w:docGrid w:linePitch="360"/>
        </w:sectPr>
      </w:pPr>
    </w:p>
    <w:p w:rsidR="005E1782" w:rsidRPr="0071555B" w:rsidRDefault="005E1782" w:rsidP="00F843AD">
      <w:pPr>
        <w:spacing w:after="180" w:line="336" w:lineRule="auto"/>
        <w:jc w:val="both"/>
        <w:rPr>
          <w:bCs/>
          <w:color w:val="000000"/>
          <w:lang w:eastAsia="ja-JP"/>
        </w:rPr>
      </w:pPr>
    </w:p>
    <w:p w:rsidR="005E1782" w:rsidRPr="0071555B" w:rsidRDefault="006679F0" w:rsidP="005E1782">
      <w:r w:rsidRPr="0071555B">
        <w:rPr>
          <w:noProof/>
        </w:rPr>
        <w:drawing>
          <wp:inline distT="0" distB="0" distL="0" distR="0">
            <wp:extent cx="2640330" cy="1485900"/>
            <wp:effectExtent l="0" t="0" r="0" b="0"/>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0330" cy="1485900"/>
                    </a:xfrm>
                    <a:prstGeom prst="rect">
                      <a:avLst/>
                    </a:prstGeom>
                    <a:noFill/>
                    <a:ln>
                      <a:noFill/>
                    </a:ln>
                  </pic:spPr>
                </pic:pic>
              </a:graphicData>
            </a:graphic>
          </wp:inline>
        </w:drawing>
      </w:r>
    </w:p>
    <w:p w:rsidR="005E1782" w:rsidRPr="0071555B" w:rsidRDefault="006679F0" w:rsidP="005E1782">
      <w:r w:rsidRPr="0071555B">
        <w:rPr>
          <w:noProof/>
        </w:rPr>
        <w:drawing>
          <wp:inline distT="0" distB="0" distL="0" distR="0">
            <wp:extent cx="3314700" cy="1874520"/>
            <wp:effectExtent l="0" t="0" r="0" b="0"/>
            <wp:docPr id="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14700" cy="1874520"/>
                    </a:xfrm>
                    <a:prstGeom prst="rect">
                      <a:avLst/>
                    </a:prstGeom>
                    <a:noFill/>
                    <a:ln>
                      <a:noFill/>
                    </a:ln>
                  </pic:spPr>
                </pic:pic>
              </a:graphicData>
            </a:graphic>
          </wp:inline>
        </w:drawing>
      </w:r>
    </w:p>
    <w:p w:rsidR="005E1782" w:rsidRPr="0071555B" w:rsidRDefault="005E1782" w:rsidP="00F843AD">
      <w:pPr>
        <w:spacing w:after="180" w:line="336" w:lineRule="auto"/>
        <w:jc w:val="both"/>
        <w:rPr>
          <w:bCs/>
          <w:color w:val="000000"/>
          <w:lang w:eastAsia="ja-JP"/>
        </w:rPr>
        <w:sectPr w:rsidR="005E1782" w:rsidRPr="0071555B" w:rsidSect="005E1782">
          <w:type w:val="continuous"/>
          <w:pgSz w:w="11906" w:h="16838"/>
          <w:pgMar w:top="1094" w:right="1440" w:bottom="851" w:left="1440" w:header="0" w:footer="709" w:gutter="0"/>
          <w:cols w:num="2" w:space="720"/>
          <w:formProt w:val="0"/>
          <w:docGrid w:linePitch="360"/>
        </w:sectPr>
      </w:pPr>
    </w:p>
    <w:p w:rsidR="005E1782" w:rsidRPr="007A035D" w:rsidRDefault="005E1782" w:rsidP="00F843AD">
      <w:pPr>
        <w:spacing w:after="180" w:line="336" w:lineRule="auto"/>
        <w:jc w:val="both"/>
        <w:rPr>
          <w:bCs/>
          <w:i/>
          <w:iCs/>
          <w:color w:val="000000"/>
          <w:sz w:val="22"/>
          <w:szCs w:val="22"/>
          <w:lang w:eastAsia="ja-JP"/>
        </w:rPr>
      </w:pPr>
      <w:r w:rsidRPr="007A035D">
        <w:rPr>
          <w:bCs/>
          <w:i/>
          <w:iCs/>
          <w:color w:val="000000"/>
          <w:sz w:val="22"/>
          <w:szCs w:val="22"/>
          <w:lang w:eastAsia="ja-JP"/>
        </w:rPr>
        <w:t xml:space="preserve"> Activités communautaires de sensibilisation et de dépistage de l’hypertension artérielle </w:t>
      </w:r>
    </w:p>
    <w:p w:rsidR="005E1782" w:rsidRPr="0071555B" w:rsidRDefault="005E1782" w:rsidP="00F843AD">
      <w:pPr>
        <w:spacing w:after="180" w:line="336" w:lineRule="auto"/>
        <w:jc w:val="both"/>
        <w:rPr>
          <w:bCs/>
          <w:color w:val="000000"/>
          <w:lang w:eastAsia="ja-JP"/>
        </w:rPr>
      </w:pPr>
    </w:p>
    <w:p w:rsidR="005E1782" w:rsidRDefault="005E1782" w:rsidP="00F843AD">
      <w:pPr>
        <w:spacing w:after="180" w:line="336" w:lineRule="auto"/>
        <w:jc w:val="both"/>
        <w:rPr>
          <w:bCs/>
          <w:color w:val="000000"/>
          <w:lang w:eastAsia="ja-JP"/>
        </w:rPr>
      </w:pPr>
    </w:p>
    <w:p w:rsidR="007A035D" w:rsidRPr="0071555B" w:rsidRDefault="007A035D" w:rsidP="00F843AD">
      <w:pPr>
        <w:spacing w:after="180" w:line="336" w:lineRule="auto"/>
        <w:jc w:val="both"/>
        <w:rPr>
          <w:bCs/>
          <w:color w:val="000000"/>
          <w:lang w:eastAsia="ja-JP"/>
        </w:rPr>
      </w:pPr>
    </w:p>
    <w:p w:rsidR="0020426C" w:rsidRPr="00A87A76" w:rsidRDefault="0020426C" w:rsidP="0020426C">
      <w:pPr>
        <w:spacing w:after="180" w:line="336" w:lineRule="auto"/>
        <w:jc w:val="both"/>
        <w:rPr>
          <w:b/>
          <w:bCs/>
          <w:i/>
          <w:color w:val="000000"/>
          <w:lang w:eastAsia="ja-JP"/>
        </w:rPr>
      </w:pPr>
      <w:bookmarkStart w:id="10" w:name="_Hlk195710046"/>
      <w:r w:rsidRPr="00A87A76">
        <w:rPr>
          <w:b/>
          <w:bCs/>
          <w:i/>
          <w:color w:val="000000"/>
          <w:lang w:eastAsia="ja-JP"/>
        </w:rPr>
        <w:lastRenderedPageBreak/>
        <w:t xml:space="preserve">2.1.4. Réalisations de la mise en œuvre en 2024 </w:t>
      </w:r>
    </w:p>
    <w:bookmarkEnd w:id="10"/>
    <w:p w:rsidR="0020426C" w:rsidRPr="0071555B" w:rsidRDefault="006679F0" w:rsidP="0020426C">
      <w:pPr>
        <w:keepNext/>
        <w:spacing w:before="100" w:after="200" w:line="276" w:lineRule="auto"/>
        <w:jc w:val="center"/>
        <w:rPr>
          <w:sz w:val="20"/>
          <w:szCs w:val="20"/>
          <w:lang w:val="fr-CI" w:eastAsia="en-US"/>
        </w:rPr>
      </w:pPr>
      <w:r w:rsidRPr="0071555B">
        <w:rPr>
          <w:noProof/>
          <w:sz w:val="20"/>
          <w:szCs w:val="20"/>
          <w:lang w:val="fr-CI" w:eastAsia="en-US"/>
        </w:rPr>
        <w:drawing>
          <wp:inline distT="0" distB="0" distL="0" distR="0">
            <wp:extent cx="6012180" cy="3520440"/>
            <wp:effectExtent l="0" t="0" r="0" b="0"/>
            <wp:docPr id="7"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2180" cy="3520440"/>
                    </a:xfrm>
                    <a:prstGeom prst="rect">
                      <a:avLst/>
                    </a:prstGeom>
                    <a:noFill/>
                    <a:ln>
                      <a:noFill/>
                    </a:ln>
                  </pic:spPr>
                </pic:pic>
              </a:graphicData>
            </a:graphic>
          </wp:inline>
        </w:drawing>
      </w:r>
    </w:p>
    <w:p w:rsidR="0020426C" w:rsidRPr="00A87A76" w:rsidRDefault="0020426C" w:rsidP="0020426C">
      <w:pPr>
        <w:spacing w:before="100" w:after="200" w:line="276" w:lineRule="auto"/>
        <w:jc w:val="center"/>
        <w:rPr>
          <w:b/>
          <w:bCs/>
          <w:color w:val="2F5496"/>
          <w:lang w:val="fr-CI" w:eastAsia="en-US"/>
        </w:rPr>
      </w:pPr>
      <w:bookmarkStart w:id="11" w:name="_Toc194430158"/>
      <w:r w:rsidRPr="00A87A76">
        <w:rPr>
          <w:b/>
          <w:bCs/>
          <w:color w:val="2F5496"/>
          <w:lang w:val="fr-CI" w:eastAsia="en-US"/>
        </w:rPr>
        <w:t xml:space="preserve">Figure </w:t>
      </w:r>
      <w:r w:rsidRPr="00A87A76">
        <w:rPr>
          <w:b/>
          <w:bCs/>
          <w:color w:val="2F5496"/>
          <w:lang w:val="fr-CI" w:eastAsia="en-US"/>
        </w:rPr>
        <w:fldChar w:fldCharType="begin"/>
      </w:r>
      <w:r w:rsidRPr="00A87A76">
        <w:rPr>
          <w:b/>
          <w:bCs/>
          <w:color w:val="2F5496"/>
          <w:lang w:val="fr-CI" w:eastAsia="en-US"/>
        </w:rPr>
        <w:instrText xml:space="preserve"> SEQ Figure \* ARABIC </w:instrText>
      </w:r>
      <w:r w:rsidRPr="00A87A76">
        <w:rPr>
          <w:b/>
          <w:bCs/>
          <w:color w:val="2F5496"/>
          <w:lang w:val="fr-CI" w:eastAsia="en-US"/>
        </w:rPr>
        <w:fldChar w:fldCharType="separate"/>
      </w:r>
      <w:r w:rsidRPr="00A87A76">
        <w:rPr>
          <w:b/>
          <w:bCs/>
          <w:noProof/>
          <w:color w:val="2F5496"/>
          <w:lang w:val="fr-CI" w:eastAsia="en-US"/>
        </w:rPr>
        <w:t>3</w:t>
      </w:r>
      <w:r w:rsidRPr="00A87A76">
        <w:rPr>
          <w:b/>
          <w:bCs/>
          <w:color w:val="2F5496"/>
          <w:lang w:val="fr-CI" w:eastAsia="en-US"/>
        </w:rPr>
        <w:fldChar w:fldCharType="end"/>
      </w:r>
      <w:r w:rsidRPr="00A87A76">
        <w:rPr>
          <w:b/>
          <w:bCs/>
          <w:color w:val="2F5496"/>
          <w:lang w:val="fr-CI" w:eastAsia="en-US"/>
        </w:rPr>
        <w:t xml:space="preserve"> : Performance de l'année 2024 de la phase 2</w:t>
      </w:r>
      <w:bookmarkEnd w:id="11"/>
    </w:p>
    <w:p w:rsidR="0020426C" w:rsidRPr="00A87A76" w:rsidRDefault="0020426C" w:rsidP="0020426C">
      <w:pPr>
        <w:spacing w:before="100" w:after="200" w:line="276" w:lineRule="auto"/>
        <w:rPr>
          <w:lang w:val="fr-CI" w:eastAsia="en-US"/>
        </w:rPr>
      </w:pPr>
      <w:r w:rsidRPr="00A87A76">
        <w:rPr>
          <w:lang w:val="fr-CI" w:eastAsia="en-US"/>
        </w:rPr>
        <w:t>Le graphique de la figure 3 ci-haut indique une bonne performance des indicateurs dans l’ensemble. Nous enregistrons pour l’année 2024</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 xml:space="preserve">204 % des personnes de 18 ans et plus dépistées ; </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158% de TA≥140/90 ;</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81% de cas HTA diagnostiqués et traités</w:t>
      </w:r>
    </w:p>
    <w:p w:rsidR="00A87A76" w:rsidRPr="00A87A76" w:rsidRDefault="00A87A76" w:rsidP="0020426C">
      <w:pPr>
        <w:spacing w:before="100" w:after="200"/>
        <w:rPr>
          <w:lang w:val="fr-CI" w:eastAsia="en-US"/>
        </w:rPr>
      </w:pPr>
    </w:p>
    <w:p w:rsidR="0020426C" w:rsidRPr="00A87A76" w:rsidRDefault="0020426C" w:rsidP="0020426C">
      <w:pPr>
        <w:spacing w:before="100" w:after="200"/>
        <w:rPr>
          <w:lang w:val="fr-CI" w:eastAsia="en-US"/>
        </w:rPr>
      </w:pPr>
      <w:r w:rsidRPr="00A87A76">
        <w:rPr>
          <w:lang w:val="fr-CI" w:eastAsia="en-US"/>
        </w:rPr>
        <w:t>Du début de la phase 2 (Mai 2023) à fin décembre 2024, nous notons des performance s satisfaisante au regard du graphique de la figure 4 ci-dessous qui fait état de</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158% de niveau d’atteinte de la cible de dépistage ;</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124% de niveau d’atteinte de la cible de HTA élevée ;</w:t>
      </w:r>
    </w:p>
    <w:p w:rsidR="0020426C" w:rsidRPr="00A87A76" w:rsidRDefault="0020426C" w:rsidP="0020426C">
      <w:pPr>
        <w:numPr>
          <w:ilvl w:val="0"/>
          <w:numId w:val="28"/>
        </w:numPr>
        <w:spacing w:before="100" w:after="200" w:line="276" w:lineRule="auto"/>
        <w:contextualSpacing/>
        <w:rPr>
          <w:lang w:val="fr-CI" w:eastAsia="en-US"/>
        </w:rPr>
      </w:pPr>
      <w:r w:rsidRPr="00A87A76">
        <w:rPr>
          <w:lang w:val="fr-CI" w:eastAsia="en-US"/>
        </w:rPr>
        <w:t>68% de niveau d’atteinte de la cible de HTA diagnostiquée et traitée</w:t>
      </w:r>
    </w:p>
    <w:p w:rsidR="0020426C" w:rsidRPr="00A87A76" w:rsidRDefault="0020426C" w:rsidP="0020426C">
      <w:pPr>
        <w:shd w:val="clear" w:color="auto" w:fill="FFF2CC"/>
        <w:spacing w:before="100" w:after="200"/>
        <w:rPr>
          <w:lang w:val="fr-CI" w:eastAsia="en-US"/>
        </w:rPr>
      </w:pPr>
      <w:r w:rsidRPr="00A87A76">
        <w:rPr>
          <w:lang w:val="fr-CI" w:eastAsia="en-US"/>
        </w:rPr>
        <w:t>NB : Le taux de réalisation de la phase 2 prévu en fin décembre 2024 est de 83%</w:t>
      </w:r>
    </w:p>
    <w:p w:rsidR="00A87A76" w:rsidRDefault="00A87A76" w:rsidP="0020426C">
      <w:pPr>
        <w:spacing w:after="180" w:line="336" w:lineRule="auto"/>
        <w:jc w:val="both"/>
        <w:rPr>
          <w:b/>
          <w:bCs/>
          <w:i/>
          <w:color w:val="000000"/>
          <w:lang w:eastAsia="ja-JP"/>
        </w:rPr>
      </w:pPr>
    </w:p>
    <w:p w:rsidR="0020426C" w:rsidRPr="00A87A76" w:rsidRDefault="0020426C" w:rsidP="0020426C">
      <w:pPr>
        <w:spacing w:after="180" w:line="336" w:lineRule="auto"/>
        <w:jc w:val="both"/>
        <w:rPr>
          <w:b/>
          <w:bCs/>
          <w:i/>
          <w:color w:val="000000"/>
          <w:lang w:eastAsia="ja-JP"/>
        </w:rPr>
      </w:pPr>
      <w:r w:rsidRPr="00A87A76">
        <w:rPr>
          <w:b/>
          <w:bCs/>
          <w:i/>
          <w:color w:val="000000"/>
          <w:lang w:eastAsia="ja-JP"/>
        </w:rPr>
        <w:t xml:space="preserve"> 2.1.5. Difficultés rencontrées    </w:t>
      </w:r>
    </w:p>
    <w:p w:rsidR="0020426C" w:rsidRPr="0071555B" w:rsidRDefault="0020426C" w:rsidP="0020426C">
      <w:pPr>
        <w:spacing w:after="180" w:line="336" w:lineRule="auto"/>
        <w:jc w:val="both"/>
        <w:rPr>
          <w:bCs/>
          <w:color w:val="000000"/>
          <w:lang w:eastAsia="ja-JP"/>
        </w:rPr>
      </w:pPr>
      <w:r w:rsidRPr="0071555B">
        <w:rPr>
          <w:bCs/>
          <w:color w:val="000000"/>
          <w:lang w:eastAsia="ja-JP"/>
        </w:rPr>
        <w:t xml:space="preserve">La principale difficulté résulte du fait que les activités de dépistage se faisant au sein des communautés, les personnes dont les pressions artérielles dépassent 15/9 </w:t>
      </w:r>
      <w:r w:rsidR="00AA3C3D" w:rsidRPr="0071555B">
        <w:rPr>
          <w:bCs/>
          <w:color w:val="000000"/>
          <w:lang w:eastAsia="ja-JP"/>
        </w:rPr>
        <w:t xml:space="preserve">quoique référés vers des centres de prise en charge médical n’y vont pas. Le taux des personnes référés et effectivement reçues dans les formations sanitaires pour une prise en charge médicale en dessous de 50%. </w:t>
      </w:r>
    </w:p>
    <w:p w:rsidR="00A73A23" w:rsidRPr="00A87A76" w:rsidRDefault="00A87A76" w:rsidP="00A73A23">
      <w:pPr>
        <w:spacing w:after="180" w:line="336" w:lineRule="auto"/>
        <w:jc w:val="both"/>
        <w:rPr>
          <w:b/>
          <w:bCs/>
          <w:color w:val="000000"/>
          <w:lang w:eastAsia="ja-JP"/>
        </w:rPr>
      </w:pPr>
      <w:bookmarkStart w:id="12" w:name="_Hlk195789356"/>
      <w:r>
        <w:rPr>
          <w:b/>
          <w:bCs/>
          <w:color w:val="000000"/>
          <w:lang w:eastAsia="ja-JP"/>
        </w:rPr>
        <w:lastRenderedPageBreak/>
        <w:t xml:space="preserve">2.2. </w:t>
      </w:r>
      <w:r w:rsidR="00AA3C3D" w:rsidRPr="00A87A76">
        <w:rPr>
          <w:b/>
          <w:bCs/>
          <w:color w:val="000000"/>
          <w:u w:val="single"/>
          <w:lang w:eastAsia="ja-JP"/>
        </w:rPr>
        <w:t xml:space="preserve">Projet d’intensification des activités de vaccination contre la COVID 19 dans les </w:t>
      </w:r>
      <w:r>
        <w:rPr>
          <w:b/>
          <w:bCs/>
          <w:color w:val="000000"/>
          <w:u w:val="single"/>
          <w:lang w:eastAsia="ja-JP"/>
        </w:rPr>
        <w:t>R</w:t>
      </w:r>
      <w:r w:rsidR="00AA3C3D" w:rsidRPr="00A87A76">
        <w:rPr>
          <w:b/>
          <w:bCs/>
          <w:color w:val="000000"/>
          <w:u w:val="single"/>
          <w:lang w:eastAsia="ja-JP"/>
        </w:rPr>
        <w:t xml:space="preserve">égions </w:t>
      </w:r>
      <w:r>
        <w:rPr>
          <w:b/>
          <w:bCs/>
          <w:color w:val="000000"/>
          <w:u w:val="single"/>
          <w:lang w:eastAsia="ja-JP"/>
        </w:rPr>
        <w:t>N</w:t>
      </w:r>
      <w:r w:rsidR="00AA3C3D" w:rsidRPr="00A87A76">
        <w:rPr>
          <w:b/>
          <w:bCs/>
          <w:color w:val="000000"/>
          <w:u w:val="single"/>
          <w:lang w:eastAsia="ja-JP"/>
        </w:rPr>
        <w:t>ord de la Côte d’Ivoire</w:t>
      </w:r>
      <w:r w:rsidR="00AA3C3D" w:rsidRPr="00A87A76">
        <w:rPr>
          <w:b/>
          <w:bCs/>
          <w:color w:val="000000"/>
          <w:lang w:eastAsia="ja-JP"/>
        </w:rPr>
        <w:t xml:space="preserve"> </w:t>
      </w:r>
    </w:p>
    <w:bookmarkEnd w:id="12"/>
    <w:p w:rsidR="007A266B" w:rsidRPr="00A87A76" w:rsidRDefault="004B4391" w:rsidP="007A266B">
      <w:pPr>
        <w:spacing w:after="180" w:line="336" w:lineRule="auto"/>
        <w:jc w:val="both"/>
        <w:rPr>
          <w:b/>
          <w:bCs/>
          <w:i/>
          <w:color w:val="000000"/>
          <w:lang w:eastAsia="ja-JP"/>
        </w:rPr>
      </w:pPr>
      <w:r w:rsidRPr="00A87A76">
        <w:rPr>
          <w:b/>
          <w:bCs/>
          <w:i/>
          <w:color w:val="000000"/>
          <w:lang w:eastAsia="ja-JP"/>
        </w:rPr>
        <w:t xml:space="preserve">2.2.1 </w:t>
      </w:r>
      <w:r w:rsidRPr="00A87A76">
        <w:rPr>
          <w:b/>
          <w:bCs/>
          <w:i/>
          <w:color w:val="000000"/>
          <w:u w:val="single"/>
          <w:lang w:eastAsia="ja-JP"/>
        </w:rPr>
        <w:t>Brève description du projet</w:t>
      </w:r>
      <w:r w:rsidRPr="00A87A76">
        <w:rPr>
          <w:b/>
          <w:bCs/>
          <w:i/>
          <w:color w:val="000000"/>
          <w:lang w:eastAsia="ja-JP"/>
        </w:rPr>
        <w:t xml:space="preserve"> </w:t>
      </w:r>
    </w:p>
    <w:p w:rsidR="000F71F7" w:rsidRPr="0071555B" w:rsidRDefault="006679F0" w:rsidP="007A266B">
      <w:pPr>
        <w:spacing w:after="180" w:line="336" w:lineRule="auto"/>
        <w:jc w:val="both"/>
        <w:rPr>
          <w:bCs/>
          <w:color w:val="000000"/>
          <w:lang w:eastAsia="ja-JP"/>
        </w:rPr>
      </w:pPr>
      <w:r w:rsidRPr="0071555B">
        <w:rPr>
          <w:noProof/>
        </w:rPr>
        <mc:AlternateContent>
          <mc:Choice Requires="wps">
            <w:drawing>
              <wp:anchor distT="45720" distB="45720" distL="114300" distR="114300" simplePos="0" relativeHeight="251656192" behindDoc="0" locked="0" layoutInCell="1" allowOverlap="1">
                <wp:simplePos x="0" y="0"/>
                <wp:positionH relativeFrom="column">
                  <wp:posOffset>3971925</wp:posOffset>
                </wp:positionH>
                <wp:positionV relativeFrom="paragraph">
                  <wp:posOffset>26670</wp:posOffset>
                </wp:positionV>
                <wp:extent cx="2298065" cy="2272665"/>
                <wp:effectExtent l="0" t="0" r="1270" b="1270"/>
                <wp:wrapSquare wrapText="bothSides"/>
                <wp:docPr id="1016488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8065" cy="2272665"/>
                        </a:xfrm>
                        <a:prstGeom prst="rect">
                          <a:avLst/>
                        </a:prstGeom>
                        <a:solidFill>
                          <a:srgbClr val="FFFFFF"/>
                        </a:solidFill>
                        <a:ln w="9525">
                          <a:solidFill>
                            <a:srgbClr val="000000"/>
                          </a:solidFill>
                          <a:miter lim="800000"/>
                          <a:headEnd/>
                          <a:tailEnd/>
                        </a:ln>
                      </wps:spPr>
                      <wps:txbx>
                        <w:txbxContent>
                          <w:p w:rsidR="00B52C5D" w:rsidRDefault="006679F0">
                            <w:r w:rsidRPr="00B52C5D">
                              <w:rPr>
                                <w:noProof/>
                              </w:rPr>
                              <w:drawing>
                                <wp:inline distT="0" distB="0" distL="0" distR="0">
                                  <wp:extent cx="2105025" cy="2171700"/>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12.75pt;margin-top:2.1pt;width:180.95pt;height:178.95pt;z-index:251656192;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">
                <v:path arrowok="t"/>
                <v:textbox style="mso-fit-shape-to-text:t">
                  <w:txbxContent>
                    <w:p w:rsidR="00B52C5D" w:rsidRDefault="006679F0">
                      <w:r w:rsidRPr="00B52C5D">
                        <w:rPr>
                          <w:noProof/>
                        </w:rPr>
                        <w:drawing>
                          <wp:inline distT="0" distB="0" distL="0" distR="0">
                            <wp:extent cx="2105025" cy="2171700"/>
                            <wp:effectExtent l="0" t="0" r="0" b="0"/>
                            <wp:docPr id="1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05025" cy="2171700"/>
                                    </a:xfrm>
                                    <a:prstGeom prst="rect">
                                      <a:avLst/>
                                    </a:prstGeom>
                                    <a:noFill/>
                                    <a:ln>
                                      <a:noFill/>
                                    </a:ln>
                                  </pic:spPr>
                                </pic:pic>
                              </a:graphicData>
                            </a:graphic>
                          </wp:inline>
                        </w:drawing>
                      </w:r>
                    </w:p>
                  </w:txbxContent>
                </v:textbox>
                <w10:wrap type="square"/>
              </v:shape>
            </w:pict>
          </mc:Fallback>
        </mc:AlternateContent>
      </w:r>
      <w:r w:rsidR="008543D0" w:rsidRPr="0071555B">
        <w:rPr>
          <w:bCs/>
          <w:color w:val="000000"/>
          <w:lang w:eastAsia="ja-JP"/>
        </w:rPr>
        <w:t>Dans le cadre de lutte contre la pandémie de la COVID 19, ACHAP a subventionné ICPH pour l’exécution d’un projet d’appui à l’</w:t>
      </w:r>
      <w:r w:rsidR="00381711" w:rsidRPr="0071555B">
        <w:rPr>
          <w:bCs/>
          <w:color w:val="000000"/>
          <w:lang w:eastAsia="ja-JP"/>
        </w:rPr>
        <w:t xml:space="preserve">intensification de la vaccination contre la COVID 19 </w:t>
      </w:r>
      <w:r w:rsidR="008543D0" w:rsidRPr="0071555B">
        <w:rPr>
          <w:bCs/>
          <w:color w:val="000000"/>
          <w:lang w:eastAsia="ja-JP"/>
        </w:rPr>
        <w:t xml:space="preserve">dans trois régions sanitaires du nord de l Côte d’Ivoire. Ce projet qui a bénéficié du soutien financier de IMA WORLD HEALTH a démarré en novembre 2022 mais l’atelier bilan de clôture a été réalisé en Février </w:t>
      </w:r>
      <w:r w:rsidR="00A87A76" w:rsidRPr="0071555B">
        <w:rPr>
          <w:bCs/>
          <w:color w:val="000000"/>
          <w:lang w:eastAsia="ja-JP"/>
        </w:rPr>
        <w:t>2024.</w:t>
      </w:r>
      <w:r w:rsidR="008543D0" w:rsidRPr="0071555B">
        <w:rPr>
          <w:bCs/>
          <w:color w:val="000000"/>
          <w:lang w:eastAsia="ja-JP"/>
        </w:rPr>
        <w:t xml:space="preserve"> </w:t>
      </w:r>
    </w:p>
    <w:p w:rsidR="00B52C5D" w:rsidRPr="0071555B" w:rsidRDefault="00B52C5D" w:rsidP="007A266B">
      <w:pPr>
        <w:spacing w:after="180" w:line="336" w:lineRule="auto"/>
        <w:jc w:val="both"/>
        <w:rPr>
          <w:bCs/>
          <w:color w:val="000000"/>
          <w:lang w:eastAsia="ja-JP"/>
        </w:rPr>
      </w:pPr>
    </w:p>
    <w:p w:rsidR="008543D0" w:rsidRPr="00CD5C8C" w:rsidRDefault="008543D0" w:rsidP="007A266B">
      <w:pPr>
        <w:spacing w:after="180" w:line="336" w:lineRule="auto"/>
        <w:jc w:val="both"/>
        <w:rPr>
          <w:b/>
          <w:bCs/>
          <w:color w:val="000000"/>
          <w:u w:val="single"/>
          <w:lang w:eastAsia="ja-JP"/>
        </w:rPr>
      </w:pPr>
      <w:r w:rsidRPr="001907D1">
        <w:rPr>
          <w:b/>
          <w:bCs/>
          <w:color w:val="000000"/>
          <w:lang w:eastAsia="ja-JP"/>
        </w:rPr>
        <w:t>2.2.2</w:t>
      </w:r>
      <w:r w:rsidR="001907D1">
        <w:rPr>
          <w:b/>
          <w:bCs/>
          <w:color w:val="000000"/>
          <w:lang w:eastAsia="ja-JP"/>
        </w:rPr>
        <w:t>.</w:t>
      </w:r>
      <w:r w:rsidRPr="001907D1">
        <w:rPr>
          <w:b/>
          <w:bCs/>
          <w:color w:val="000000"/>
          <w:lang w:eastAsia="ja-JP"/>
        </w:rPr>
        <w:t xml:space="preserve"> </w:t>
      </w:r>
      <w:r w:rsidRPr="00CD5C8C">
        <w:rPr>
          <w:b/>
          <w:bCs/>
          <w:color w:val="000000"/>
          <w:u w:val="single"/>
          <w:lang w:eastAsia="ja-JP"/>
        </w:rPr>
        <w:t xml:space="preserve">Bilan de la mise en œuvre du projet </w:t>
      </w:r>
    </w:p>
    <w:p w:rsidR="00945720" w:rsidRPr="0071555B" w:rsidRDefault="00945720" w:rsidP="00945720">
      <w:pPr>
        <w:spacing w:after="180" w:line="336" w:lineRule="auto"/>
        <w:jc w:val="both"/>
        <w:rPr>
          <w:bCs/>
          <w:color w:val="000000"/>
          <w:lang w:eastAsia="ja-JP"/>
        </w:rPr>
      </w:pPr>
      <w:r w:rsidRPr="0071555B">
        <w:rPr>
          <w:bCs/>
          <w:color w:val="000000"/>
          <w:lang w:eastAsia="ja-JP"/>
        </w:rPr>
        <w:t xml:space="preserve"> Lors de la mise en œuvre du projet visant à vacciner davantage de personnes, nous avons tiré les enseignements suivants :</w:t>
      </w:r>
    </w:p>
    <w:p w:rsidR="00945720" w:rsidRPr="0071555B" w:rsidRDefault="00945720" w:rsidP="00945720">
      <w:pPr>
        <w:spacing w:after="180" w:line="336" w:lineRule="auto"/>
        <w:jc w:val="both"/>
        <w:rPr>
          <w:bCs/>
          <w:color w:val="000000"/>
          <w:lang w:eastAsia="ja-JP"/>
        </w:rPr>
      </w:pPr>
      <w:r w:rsidRPr="0071555B">
        <w:rPr>
          <w:bCs/>
          <w:color w:val="000000"/>
          <w:lang w:eastAsia="ja-JP"/>
        </w:rPr>
        <w:t>• Les stratégies avancées permettent d'atteindre davantage de personnes par la vaccination, car les populations déjà réticentes ne se présentent pas volontairement aux services de vaccination de routine dans les établissements confessionnels.</w:t>
      </w:r>
    </w:p>
    <w:p w:rsidR="00945720" w:rsidRPr="0071555B" w:rsidRDefault="00945720" w:rsidP="00945720">
      <w:pPr>
        <w:spacing w:after="180" w:line="336" w:lineRule="auto"/>
        <w:jc w:val="both"/>
        <w:rPr>
          <w:bCs/>
          <w:color w:val="000000"/>
          <w:lang w:eastAsia="ja-JP"/>
        </w:rPr>
      </w:pPr>
      <w:r w:rsidRPr="0071555B">
        <w:rPr>
          <w:bCs/>
          <w:color w:val="000000"/>
          <w:lang w:eastAsia="ja-JP"/>
        </w:rPr>
        <w:t>• Les activités intégrées permettent d'atteindre davantage de personnes par la vaccination, car un service spécifique peut attirer les populations à qui l’offre de vaccination est proposé.</w:t>
      </w:r>
    </w:p>
    <w:p w:rsidR="00B52C5D" w:rsidRPr="0071555B" w:rsidRDefault="00945720" w:rsidP="00945720">
      <w:pPr>
        <w:spacing w:after="180" w:line="336" w:lineRule="auto"/>
        <w:jc w:val="both"/>
        <w:rPr>
          <w:bCs/>
          <w:color w:val="000000"/>
          <w:lang w:eastAsia="ja-JP"/>
        </w:rPr>
      </w:pPr>
      <w:r w:rsidRPr="0071555B">
        <w:rPr>
          <w:bCs/>
          <w:color w:val="000000"/>
          <w:lang w:eastAsia="ja-JP"/>
        </w:rPr>
        <w:t>• La stratégie ciblée sur des groupes a permis d'atteindre les écoles, les associations communautaires, les groupes religieux, les personnes atteintes de maladies chroniques ou les femmes en consultation prénatale.</w:t>
      </w:r>
    </w:p>
    <w:p w:rsidR="00E77D04" w:rsidRPr="001907D1" w:rsidRDefault="009333F0" w:rsidP="009333F0">
      <w:pPr>
        <w:tabs>
          <w:tab w:val="left" w:pos="5470"/>
        </w:tabs>
        <w:spacing w:after="200" w:line="276" w:lineRule="auto"/>
        <w:rPr>
          <w:rFonts w:eastAsia="Calibri"/>
          <w:sz w:val="22"/>
          <w:szCs w:val="22"/>
          <w:lang w:eastAsia="en-US"/>
        </w:rPr>
      </w:pPr>
      <w:r w:rsidRPr="001907D1">
        <w:rPr>
          <w:rFonts w:eastAsia="Calibri"/>
          <w:b/>
          <w:bCs/>
          <w:color w:val="FF0000"/>
          <w:lang w:eastAsia="en-US"/>
        </w:rPr>
        <w:t xml:space="preserve"> </w:t>
      </w:r>
      <w:r w:rsidR="006679F0" w:rsidRPr="0071555B">
        <w:rPr>
          <w:rFonts w:eastAsia="Calibri"/>
          <w:noProof/>
          <w:sz w:val="22"/>
          <w:szCs w:val="22"/>
          <w:lang w:val="en-US" w:eastAsia="en-US"/>
        </w:rPr>
        <w:drawing>
          <wp:inline distT="0" distB="0" distL="0" distR="0">
            <wp:extent cx="5280660" cy="236601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0660" cy="2366010"/>
                    </a:xfrm>
                    <a:prstGeom prst="rect">
                      <a:avLst/>
                    </a:prstGeom>
                    <a:noFill/>
                    <a:ln>
                      <a:noFill/>
                    </a:ln>
                  </pic:spPr>
                </pic:pic>
              </a:graphicData>
            </a:graphic>
          </wp:inline>
        </w:drawing>
      </w:r>
    </w:p>
    <w:p w:rsidR="000F71F7" w:rsidRPr="001907D1" w:rsidRDefault="001907D1" w:rsidP="007A266B">
      <w:pPr>
        <w:spacing w:after="180" w:line="336" w:lineRule="auto"/>
        <w:jc w:val="both"/>
        <w:rPr>
          <w:bCs/>
          <w:i/>
          <w:color w:val="000000"/>
          <w:sz w:val="20"/>
          <w:szCs w:val="20"/>
          <w:lang w:eastAsia="ja-JP"/>
        </w:rPr>
      </w:pPr>
      <w:r w:rsidRPr="001907D1">
        <w:rPr>
          <w:bCs/>
          <w:i/>
          <w:color w:val="000000"/>
          <w:sz w:val="20"/>
          <w:szCs w:val="20"/>
          <w:lang w:eastAsia="ja-JP"/>
        </w:rPr>
        <w:t xml:space="preserve">Photo : </w:t>
      </w:r>
      <w:r w:rsidR="009333F0" w:rsidRPr="001907D1">
        <w:rPr>
          <w:bCs/>
          <w:i/>
          <w:color w:val="000000"/>
          <w:sz w:val="20"/>
          <w:szCs w:val="20"/>
          <w:lang w:eastAsia="ja-JP"/>
        </w:rPr>
        <w:t xml:space="preserve">Vaccination contre la COVID 19 dans un service de santé maternelle </w:t>
      </w:r>
      <w:r w:rsidR="003C09AD" w:rsidRPr="001907D1">
        <w:rPr>
          <w:bCs/>
          <w:i/>
          <w:color w:val="000000"/>
          <w:sz w:val="20"/>
          <w:szCs w:val="20"/>
          <w:lang w:eastAsia="ja-JP"/>
        </w:rPr>
        <w:t>(femmes</w:t>
      </w:r>
      <w:r w:rsidR="009333F0" w:rsidRPr="001907D1">
        <w:rPr>
          <w:bCs/>
          <w:i/>
          <w:color w:val="000000"/>
          <w:sz w:val="20"/>
          <w:szCs w:val="20"/>
          <w:lang w:eastAsia="ja-JP"/>
        </w:rPr>
        <w:t xml:space="preserve"> enceintes et nourrices) </w:t>
      </w:r>
    </w:p>
    <w:p w:rsidR="009D01EB" w:rsidRPr="001907D1" w:rsidRDefault="00CD5C8C" w:rsidP="001907D1">
      <w:pPr>
        <w:spacing w:line="336" w:lineRule="auto"/>
        <w:jc w:val="both"/>
        <w:rPr>
          <w:b/>
          <w:bCs/>
          <w:color w:val="000000"/>
          <w:u w:val="single"/>
          <w:lang w:eastAsia="ja-JP"/>
        </w:rPr>
      </w:pPr>
      <w:r>
        <w:rPr>
          <w:b/>
          <w:bCs/>
          <w:color w:val="000000"/>
          <w:lang w:eastAsia="ja-JP"/>
        </w:rPr>
        <w:lastRenderedPageBreak/>
        <w:t>2.3</w:t>
      </w:r>
      <w:r w:rsidR="003C09AD" w:rsidRPr="001907D1">
        <w:rPr>
          <w:b/>
          <w:bCs/>
          <w:color w:val="000000"/>
          <w:lang w:eastAsia="ja-JP"/>
        </w:rPr>
        <w:t> :</w:t>
      </w:r>
      <w:r w:rsidR="009D01EB" w:rsidRPr="001907D1">
        <w:rPr>
          <w:b/>
          <w:bCs/>
          <w:color w:val="000000"/>
          <w:lang w:eastAsia="ja-JP"/>
        </w:rPr>
        <w:t xml:space="preserve"> </w:t>
      </w:r>
      <w:r w:rsidR="009D01EB" w:rsidRPr="001907D1">
        <w:rPr>
          <w:b/>
          <w:bCs/>
          <w:color w:val="000000"/>
          <w:u w:val="single"/>
          <w:lang w:eastAsia="ja-JP"/>
        </w:rPr>
        <w:t>Communauté d’Apprentissage sur les Normes Sociales et l’agentivité en Afrique Francophone (CAPANS)</w:t>
      </w:r>
    </w:p>
    <w:p w:rsidR="001907D1" w:rsidRPr="001907D1" w:rsidRDefault="001907D1" w:rsidP="001907D1">
      <w:pPr>
        <w:spacing w:line="336" w:lineRule="auto"/>
        <w:jc w:val="both"/>
        <w:rPr>
          <w:b/>
          <w:bCs/>
          <w:color w:val="000000"/>
          <w:lang w:eastAsia="ja-JP"/>
        </w:rPr>
      </w:pPr>
    </w:p>
    <w:p w:rsidR="009D01EB" w:rsidRPr="00CD5C8C" w:rsidRDefault="009D01EB" w:rsidP="00CD5C8C">
      <w:pPr>
        <w:jc w:val="both"/>
        <w:rPr>
          <w:b/>
          <w:i/>
          <w:color w:val="000000"/>
          <w:lang w:eastAsia="ja-JP"/>
        </w:rPr>
      </w:pPr>
      <w:r w:rsidRPr="00CD5C8C">
        <w:rPr>
          <w:b/>
          <w:bCs/>
          <w:i/>
          <w:color w:val="000000"/>
          <w:lang w:eastAsia="ja-JP"/>
        </w:rPr>
        <w:t>2.</w:t>
      </w:r>
      <w:r w:rsidR="00CD5C8C">
        <w:rPr>
          <w:b/>
          <w:bCs/>
          <w:i/>
          <w:color w:val="000000"/>
          <w:lang w:eastAsia="ja-JP"/>
        </w:rPr>
        <w:t>3</w:t>
      </w:r>
      <w:r w:rsidRPr="00CD5C8C">
        <w:rPr>
          <w:b/>
          <w:bCs/>
          <w:i/>
          <w:color w:val="000000"/>
          <w:lang w:eastAsia="ja-JP"/>
        </w:rPr>
        <w:t xml:space="preserve">.1 :  </w:t>
      </w:r>
      <w:r w:rsidRPr="00CD5C8C">
        <w:rPr>
          <w:b/>
          <w:i/>
          <w:color w:val="000000"/>
          <w:lang w:eastAsia="ja-JP"/>
        </w:rPr>
        <w:t>Atelier d’échange sur l’effet de la prise en compte des normes sociales dans la Santé des Adolescents et des jeunes</w:t>
      </w:r>
    </w:p>
    <w:p w:rsidR="00CD5C8C" w:rsidRPr="0071555B" w:rsidRDefault="00CD5C8C" w:rsidP="00CD5C8C">
      <w:pPr>
        <w:spacing w:line="336" w:lineRule="auto"/>
        <w:jc w:val="both"/>
        <w:rPr>
          <w:bCs/>
          <w:color w:val="000000"/>
          <w:lang w:eastAsia="ja-JP"/>
        </w:rPr>
      </w:pPr>
    </w:p>
    <w:p w:rsidR="00EA0809" w:rsidRPr="0071555B" w:rsidRDefault="003C09AD" w:rsidP="009D01EB">
      <w:pPr>
        <w:spacing w:after="180" w:line="336" w:lineRule="auto"/>
        <w:jc w:val="both"/>
        <w:rPr>
          <w:bCs/>
          <w:color w:val="000000"/>
          <w:lang w:eastAsia="ja-JP"/>
        </w:rPr>
      </w:pPr>
      <w:r w:rsidRPr="0071555B">
        <w:rPr>
          <w:bCs/>
          <w:color w:val="000000"/>
          <w:lang w:eastAsia="ja-JP"/>
        </w:rPr>
        <w:t xml:space="preserve"> </w:t>
      </w:r>
      <w:r w:rsidR="006679F0" w:rsidRPr="0071555B">
        <w:rPr>
          <w:noProof/>
          <w:sz w:val="8"/>
          <w:szCs w:val="8"/>
        </w:rPr>
        <w:drawing>
          <wp:inline distT="0" distB="0" distL="0" distR="0">
            <wp:extent cx="5622925" cy="340233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2925" cy="3402330"/>
                    </a:xfrm>
                    <a:prstGeom prst="rect">
                      <a:avLst/>
                    </a:prstGeom>
                    <a:noFill/>
                  </pic:spPr>
                </pic:pic>
              </a:graphicData>
            </a:graphic>
          </wp:inline>
        </w:drawing>
      </w:r>
    </w:p>
    <w:p w:rsidR="00EA0809" w:rsidRPr="0071555B" w:rsidRDefault="00EA0809" w:rsidP="009D01EB">
      <w:pPr>
        <w:spacing w:after="180" w:line="336" w:lineRule="auto"/>
        <w:jc w:val="both"/>
        <w:rPr>
          <w:bCs/>
          <w:i/>
          <w:iCs/>
          <w:color w:val="000000"/>
          <w:sz w:val="22"/>
          <w:szCs w:val="22"/>
          <w:lang w:eastAsia="ja-JP"/>
        </w:rPr>
      </w:pPr>
      <w:r w:rsidRPr="0071555B">
        <w:rPr>
          <w:bCs/>
          <w:i/>
          <w:iCs/>
          <w:color w:val="000000"/>
          <w:sz w:val="22"/>
          <w:szCs w:val="22"/>
          <w:lang w:eastAsia="ja-JP"/>
        </w:rPr>
        <w:t xml:space="preserve">Présidium de l’atelier constitué du représentant de CAPANS Mali, de la </w:t>
      </w:r>
      <w:r w:rsidR="00DA3ECB" w:rsidRPr="0071555B">
        <w:rPr>
          <w:bCs/>
          <w:i/>
          <w:iCs/>
          <w:color w:val="000000"/>
          <w:sz w:val="22"/>
          <w:szCs w:val="22"/>
          <w:lang w:eastAsia="ja-JP"/>
        </w:rPr>
        <w:t>Chef de service du</w:t>
      </w:r>
      <w:r w:rsidRPr="0071555B">
        <w:rPr>
          <w:bCs/>
          <w:i/>
          <w:iCs/>
          <w:color w:val="000000"/>
          <w:sz w:val="22"/>
          <w:szCs w:val="22"/>
          <w:lang w:eastAsia="ja-JP"/>
        </w:rPr>
        <w:t xml:space="preserve"> </w:t>
      </w:r>
      <w:r w:rsidR="00DA3ECB" w:rsidRPr="0071555B">
        <w:rPr>
          <w:bCs/>
          <w:i/>
          <w:iCs/>
          <w:color w:val="000000"/>
          <w:sz w:val="22"/>
          <w:szCs w:val="22"/>
          <w:lang w:eastAsia="ja-JP"/>
        </w:rPr>
        <w:t xml:space="preserve">PNSSU – SSAJ et du Président de ICPH </w:t>
      </w:r>
    </w:p>
    <w:p w:rsidR="001907D1" w:rsidRDefault="009D01EB" w:rsidP="009D01EB">
      <w:pPr>
        <w:spacing w:after="180" w:line="336" w:lineRule="auto"/>
        <w:jc w:val="both"/>
        <w:rPr>
          <w:bCs/>
          <w:color w:val="000000"/>
          <w:lang w:eastAsia="ja-JP"/>
        </w:rPr>
      </w:pPr>
      <w:r w:rsidRPr="0071555B">
        <w:rPr>
          <w:bCs/>
          <w:color w:val="000000"/>
          <w:lang w:eastAsia="ja-JP"/>
        </w:rPr>
        <w:t xml:space="preserve">En collaboration avec l’ONG Initiatives Chrétiennes Pour la promotion Humaine (ICPH) et le </w:t>
      </w:r>
      <w:bookmarkStart w:id="13" w:name="_Hlk195790529"/>
      <w:r w:rsidRPr="0071555B">
        <w:rPr>
          <w:bCs/>
          <w:color w:val="000000"/>
          <w:lang w:eastAsia="ja-JP"/>
        </w:rPr>
        <w:t>Programme National de la Santé Scolaire et Universitaire – Santé Sexuelle des Adolescents et des Jeunes</w:t>
      </w:r>
      <w:bookmarkEnd w:id="13"/>
      <w:r w:rsidRPr="0071555B">
        <w:rPr>
          <w:bCs/>
          <w:color w:val="000000"/>
          <w:lang w:eastAsia="ja-JP"/>
        </w:rPr>
        <w:t xml:space="preserve"> (</w:t>
      </w:r>
      <w:bookmarkStart w:id="14" w:name="_Hlk195792332"/>
      <w:r w:rsidRPr="0071555B">
        <w:rPr>
          <w:bCs/>
          <w:color w:val="000000"/>
          <w:lang w:eastAsia="ja-JP"/>
        </w:rPr>
        <w:t>PNSSU – SSAJ</w:t>
      </w:r>
      <w:bookmarkEnd w:id="14"/>
      <w:r w:rsidRPr="0071555B">
        <w:rPr>
          <w:bCs/>
          <w:color w:val="000000"/>
          <w:lang w:eastAsia="ja-JP"/>
        </w:rPr>
        <w:t xml:space="preserve">), </w:t>
      </w:r>
      <w:r w:rsidR="001907D1">
        <w:rPr>
          <w:bCs/>
          <w:color w:val="000000"/>
          <w:lang w:eastAsia="ja-JP"/>
        </w:rPr>
        <w:t>l</w:t>
      </w:r>
      <w:r w:rsidRPr="0071555B">
        <w:rPr>
          <w:bCs/>
          <w:color w:val="000000"/>
          <w:lang w:eastAsia="ja-JP"/>
        </w:rPr>
        <w:t xml:space="preserve">a Communauté d’Apprentissage sur les Normes Sociales et l’agentivité en Afrique Francophone (CAPANS) a organisé à Abidjan le 09 août 2024, un atelier de partage d’expérience entre les chercheurs et les praticiens. </w:t>
      </w:r>
      <w:r w:rsidR="001907D1" w:rsidRPr="001907D1">
        <w:rPr>
          <w:rFonts w:eastAsia="Calibri"/>
          <w:bCs/>
          <w:lang w:eastAsia="en-US"/>
        </w:rPr>
        <w:t>Cet Atelier d’échange sur l’effet de la prise en compte des normes sociales dans la Santé des Adolescents et des jeunes a été</w:t>
      </w:r>
      <w:r w:rsidR="001907D1">
        <w:rPr>
          <w:rFonts w:eastAsia="Calibri"/>
          <w:b/>
          <w:bCs/>
          <w:lang w:eastAsia="en-US"/>
        </w:rPr>
        <w:t xml:space="preserve"> </w:t>
      </w:r>
      <w:r w:rsidR="001907D1" w:rsidRPr="001907D1">
        <w:rPr>
          <w:rFonts w:eastAsia="Calibri"/>
          <w:bCs/>
          <w:lang w:eastAsia="en-US"/>
        </w:rPr>
        <w:t>financé par l’USAID à travers le réseau</w:t>
      </w:r>
      <w:r w:rsidR="001907D1" w:rsidRPr="001907D1">
        <w:rPr>
          <w:rFonts w:eastAsia="Calibri"/>
          <w:b/>
          <w:bCs/>
          <w:lang w:eastAsia="en-US"/>
        </w:rPr>
        <w:t xml:space="preserve"> CAPANS</w:t>
      </w:r>
      <w:r w:rsidR="001907D1">
        <w:rPr>
          <w:rFonts w:eastAsia="Calibri"/>
          <w:b/>
          <w:bCs/>
          <w:lang w:eastAsia="en-US"/>
        </w:rPr>
        <w:t>.</w:t>
      </w:r>
    </w:p>
    <w:p w:rsidR="009D01EB" w:rsidRPr="0071555B" w:rsidRDefault="009D01EB" w:rsidP="009D01EB">
      <w:pPr>
        <w:spacing w:after="180" w:line="336" w:lineRule="auto"/>
        <w:jc w:val="both"/>
        <w:rPr>
          <w:bCs/>
          <w:color w:val="000000"/>
          <w:lang w:eastAsia="ja-JP"/>
        </w:rPr>
      </w:pPr>
      <w:r w:rsidRPr="0071555B">
        <w:rPr>
          <w:bCs/>
          <w:color w:val="000000"/>
          <w:lang w:eastAsia="ja-JP"/>
        </w:rPr>
        <w:t>Le thème de cet atelier était « </w:t>
      </w:r>
      <w:r w:rsidRPr="001907D1">
        <w:rPr>
          <w:b/>
          <w:bCs/>
          <w:color w:val="000000"/>
          <w:lang w:eastAsia="ja-JP"/>
        </w:rPr>
        <w:t>l’impact des normes sociales dans la recrudescence des grossesses précoces non désirées </w:t>
      </w:r>
      <w:r w:rsidRPr="0071555B">
        <w:rPr>
          <w:bCs/>
          <w:color w:val="000000"/>
          <w:lang w:eastAsia="ja-JP"/>
        </w:rPr>
        <w:t xml:space="preserve">». </w:t>
      </w:r>
    </w:p>
    <w:p w:rsidR="009D01EB" w:rsidRPr="0071555B" w:rsidRDefault="009D01EB" w:rsidP="009D01EB">
      <w:pPr>
        <w:spacing w:after="180" w:line="336" w:lineRule="auto"/>
        <w:jc w:val="both"/>
        <w:rPr>
          <w:bCs/>
          <w:color w:val="000000"/>
          <w:lang w:eastAsia="ja-JP"/>
        </w:rPr>
      </w:pPr>
      <w:r w:rsidRPr="0071555B">
        <w:rPr>
          <w:bCs/>
          <w:color w:val="000000"/>
          <w:lang w:eastAsia="ja-JP"/>
        </w:rPr>
        <w:t xml:space="preserve">Cette rencontre qui s’est déroulée dans la salle de formation de l’Association Ivoirienne pour le Bien-Etre Familial (AIBEF) a rassemblé 27 participants (. </w:t>
      </w:r>
      <w:r w:rsidR="002B10A7" w:rsidRPr="0071555B">
        <w:rPr>
          <w:bCs/>
          <w:color w:val="000000"/>
          <w:lang w:eastAsia="ja-JP"/>
        </w:rPr>
        <w:t xml:space="preserve">Programme National de la Santé Scolaire et Universitaire – Santé Sexuelle des Adolescents et des Jeunes, ONG, chercheurs, </w:t>
      </w:r>
      <w:r w:rsidR="001907D1" w:rsidRPr="0071555B">
        <w:rPr>
          <w:bCs/>
          <w:color w:val="000000"/>
          <w:lang w:eastAsia="ja-JP"/>
        </w:rPr>
        <w:t>presse)</w:t>
      </w:r>
      <w:r w:rsidR="002B10A7" w:rsidRPr="0071555B">
        <w:rPr>
          <w:bCs/>
          <w:color w:val="000000"/>
          <w:lang w:eastAsia="ja-JP"/>
        </w:rPr>
        <w:t xml:space="preserve"> </w:t>
      </w:r>
    </w:p>
    <w:p w:rsidR="002B10A7" w:rsidRPr="0071555B" w:rsidRDefault="002B10A7" w:rsidP="002B10A7">
      <w:pPr>
        <w:pStyle w:val="NormalWeb"/>
        <w:spacing w:before="200" w:beforeAutospacing="0" w:after="0" w:afterAutospacing="0" w:line="360" w:lineRule="auto"/>
        <w:jc w:val="both"/>
        <w:rPr>
          <w:color w:val="000000"/>
          <w:kern w:val="24"/>
          <w:lang w:val="fr-CA"/>
        </w:rPr>
      </w:pPr>
      <w:r w:rsidRPr="0071555B">
        <w:rPr>
          <w:color w:val="000000"/>
          <w:kern w:val="24"/>
          <w:lang w:val="fr-CA"/>
        </w:rPr>
        <w:lastRenderedPageBreak/>
        <w:t xml:space="preserve">Des échanges en termes de contributions et de questions ont suivis suite à ces différents exposés. </w:t>
      </w:r>
    </w:p>
    <w:p w:rsidR="00EA0809" w:rsidRPr="0071555B" w:rsidRDefault="00EA0809" w:rsidP="002B10A7">
      <w:pPr>
        <w:pStyle w:val="NormalWeb"/>
        <w:rPr>
          <w:noProof/>
        </w:rPr>
        <w:sectPr w:rsidR="00EA0809" w:rsidRPr="0071555B" w:rsidSect="005E1782">
          <w:type w:val="continuous"/>
          <w:pgSz w:w="11906" w:h="16838"/>
          <w:pgMar w:top="1094" w:right="1440" w:bottom="851" w:left="1440" w:header="0" w:footer="709" w:gutter="0"/>
          <w:cols w:space="720"/>
          <w:formProt w:val="0"/>
          <w:docGrid w:linePitch="360"/>
        </w:sectPr>
      </w:pPr>
    </w:p>
    <w:p w:rsidR="00DA3ECB" w:rsidRPr="0071555B" w:rsidRDefault="006679F0" w:rsidP="002B10A7">
      <w:pPr>
        <w:pStyle w:val="NormalWeb"/>
        <w:rPr>
          <w:noProof/>
        </w:rPr>
      </w:pPr>
      <w:r w:rsidRPr="0071555B">
        <w:rPr>
          <w:noProof/>
        </w:rPr>
        <w:drawing>
          <wp:inline distT="0" distB="0" distL="0" distR="0">
            <wp:extent cx="3108960" cy="2308860"/>
            <wp:effectExtent l="0" t="0" r="0" b="0"/>
            <wp:docPr id="10" name="Image 4" descr="C:\Users\user\Downloads\IMG-20240809-WA00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 descr="C:\Users\user\Downloads\IMG-20240809-WA0044.jpg"/>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2308860"/>
                    </a:xfrm>
                    <a:prstGeom prst="rect">
                      <a:avLst/>
                    </a:prstGeom>
                    <a:noFill/>
                    <a:ln>
                      <a:noFill/>
                    </a:ln>
                  </pic:spPr>
                </pic:pic>
              </a:graphicData>
            </a:graphic>
          </wp:inline>
        </w:drawing>
      </w:r>
    </w:p>
    <w:p w:rsidR="002B10A7" w:rsidRPr="0071555B" w:rsidRDefault="006679F0" w:rsidP="002B10A7">
      <w:pPr>
        <w:pStyle w:val="NormalWeb"/>
      </w:pPr>
      <w:r w:rsidRPr="0071555B">
        <w:rPr>
          <w:noProof/>
        </w:rPr>
        <w:drawing>
          <wp:inline distT="0" distB="0" distL="0" distR="0">
            <wp:extent cx="2960370" cy="2297430"/>
            <wp:effectExtent l="0" t="0" r="0" b="0"/>
            <wp:docPr id="11" name="Image 6" descr="C:\Users\user\Downloads\IMG-20240809-WA00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6" descr="C:\Users\user\Downloads\IMG-20240809-WA0038.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0370" cy="2297430"/>
                    </a:xfrm>
                    <a:prstGeom prst="rect">
                      <a:avLst/>
                    </a:prstGeom>
                    <a:noFill/>
                    <a:ln>
                      <a:noFill/>
                    </a:ln>
                  </pic:spPr>
                </pic:pic>
              </a:graphicData>
            </a:graphic>
          </wp:inline>
        </w:drawing>
      </w:r>
    </w:p>
    <w:p w:rsidR="002B10A7" w:rsidRPr="0071555B" w:rsidRDefault="002B10A7" w:rsidP="009D01EB">
      <w:pPr>
        <w:spacing w:after="180" w:line="336" w:lineRule="auto"/>
        <w:jc w:val="both"/>
        <w:rPr>
          <w:bCs/>
          <w:color w:val="000000"/>
          <w:lang w:eastAsia="ja-JP"/>
        </w:rPr>
        <w:sectPr w:rsidR="002B10A7" w:rsidRPr="0071555B" w:rsidSect="002B10A7">
          <w:type w:val="continuous"/>
          <w:pgSz w:w="11906" w:h="16838"/>
          <w:pgMar w:top="1094" w:right="1440" w:bottom="851" w:left="1440" w:header="0" w:footer="709" w:gutter="0"/>
          <w:cols w:num="2" w:space="720"/>
          <w:formProt w:val="0"/>
          <w:docGrid w:linePitch="360"/>
        </w:sectPr>
      </w:pPr>
    </w:p>
    <w:p w:rsidR="00C911F2" w:rsidRPr="0071555B" w:rsidRDefault="00C911F2" w:rsidP="00C911F2">
      <w:pPr>
        <w:spacing w:before="100" w:beforeAutospacing="1" w:after="100" w:afterAutospacing="1"/>
        <w:jc w:val="center"/>
        <w:rPr>
          <w:sz w:val="20"/>
          <w:szCs w:val="20"/>
        </w:rPr>
      </w:pPr>
      <w:r w:rsidRPr="0071555B">
        <w:rPr>
          <w:sz w:val="20"/>
          <w:szCs w:val="20"/>
        </w:rPr>
        <w:t>Une vue des participants de l’atelier</w:t>
      </w:r>
    </w:p>
    <w:p w:rsidR="003C09AD" w:rsidRPr="001907D1" w:rsidRDefault="00CD5C8C" w:rsidP="003C09AD">
      <w:pPr>
        <w:spacing w:after="180" w:line="336" w:lineRule="auto"/>
        <w:jc w:val="both"/>
        <w:rPr>
          <w:b/>
          <w:bCs/>
          <w:color w:val="000000"/>
          <w:lang w:eastAsia="ja-JP"/>
        </w:rPr>
      </w:pPr>
      <w:r>
        <w:rPr>
          <w:b/>
          <w:bCs/>
          <w:color w:val="000000"/>
          <w:lang w:eastAsia="ja-JP"/>
        </w:rPr>
        <w:t xml:space="preserve">2.3.2. </w:t>
      </w:r>
      <w:r w:rsidR="00C911F2" w:rsidRPr="001907D1">
        <w:rPr>
          <w:b/>
          <w:bCs/>
          <w:color w:val="000000"/>
          <w:lang w:eastAsia="ja-JP"/>
        </w:rPr>
        <w:t xml:space="preserve">Résultat des travaux de l’atelier </w:t>
      </w:r>
    </w:p>
    <w:p w:rsidR="00C911F2" w:rsidRPr="0071555B" w:rsidRDefault="00C911F2" w:rsidP="00C911F2">
      <w:r w:rsidRPr="0071555B">
        <w:t>Dans le cadre de l’élaboration du Plan d’action Pays, un TRAVAIL DE REFLEXION (Brainstorming) a été organisé avec l’ensemble des participants.</w:t>
      </w:r>
    </w:p>
    <w:p w:rsidR="00C911F2" w:rsidRPr="0071555B" w:rsidRDefault="00C911F2" w:rsidP="00C911F2">
      <w:r w:rsidRPr="0071555B">
        <w:t>Ci-dessous les activités essentielles énumérées</w:t>
      </w:r>
    </w:p>
    <w:p w:rsidR="00C911F2" w:rsidRPr="0071555B" w:rsidRDefault="00C911F2" w:rsidP="00C911F2"/>
    <w:p w:rsidR="00C911F2" w:rsidRPr="0071555B" w:rsidRDefault="00C911F2" w:rsidP="00C911F2">
      <w:pPr>
        <w:pStyle w:val="ListParagraph"/>
        <w:numPr>
          <w:ilvl w:val="0"/>
          <w:numId w:val="29"/>
        </w:numPr>
        <w:spacing w:before="0"/>
        <w:rPr>
          <w:b/>
          <w:sz w:val="24"/>
          <w:szCs w:val="24"/>
          <w:lang w:val="fr-FR"/>
        </w:rPr>
      </w:pPr>
      <w:r w:rsidRPr="0071555B">
        <w:rPr>
          <w:b/>
          <w:sz w:val="24"/>
          <w:szCs w:val="24"/>
          <w:lang w:val="fr-FR"/>
        </w:rPr>
        <w:t xml:space="preserve">Identifier des thématiques prioritaires en termes de normes sociales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Le rapport au corps au niveau des adolescents (tatouage, percing, …)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Communication parents-enfants sur l’éducation sexuelle </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Promotion de l’éducation communautaire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Renforcement des capacités des acteurs sur la convention de l’enfant africain (CADBE) </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Inclusion sociale et genre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Accès équitable à l’information et aux services de santé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Influence des médias et des pairs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Promotion de l’éducation complète à la sexualité/éducation à la santé et à la vie saine </w:t>
      </w:r>
    </w:p>
    <w:p w:rsidR="00C911F2" w:rsidRPr="0071555B" w:rsidRDefault="00C911F2" w:rsidP="00C911F2">
      <w:pPr>
        <w:pStyle w:val="ListParagraph"/>
        <w:numPr>
          <w:ilvl w:val="0"/>
          <w:numId w:val="30"/>
        </w:numPr>
        <w:spacing w:before="0"/>
        <w:rPr>
          <w:sz w:val="24"/>
          <w:szCs w:val="24"/>
        </w:rPr>
      </w:pPr>
      <w:r w:rsidRPr="0071555B">
        <w:rPr>
          <w:sz w:val="24"/>
          <w:szCs w:val="24"/>
        </w:rPr>
        <w:t>Contraception moderne (tabous, …)</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Autonomie corporelle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Promouvoir l’égalité du genre par la déconstruction, la construction et la reconstruction des normes sociales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Etablir une communication claire et efficace en se basant sur nos propres cultures  </w:t>
      </w:r>
    </w:p>
    <w:p w:rsidR="00C911F2" w:rsidRPr="0071555B" w:rsidRDefault="00C911F2" w:rsidP="00C911F2">
      <w:pPr>
        <w:pStyle w:val="ListParagraph"/>
        <w:ind w:left="1080"/>
        <w:rPr>
          <w:sz w:val="24"/>
          <w:szCs w:val="24"/>
          <w:lang w:val="fr-FR"/>
        </w:rPr>
      </w:pPr>
    </w:p>
    <w:p w:rsidR="00C911F2" w:rsidRPr="0071555B" w:rsidRDefault="00C911F2" w:rsidP="00C911F2">
      <w:pPr>
        <w:pStyle w:val="ListParagraph"/>
        <w:numPr>
          <w:ilvl w:val="0"/>
          <w:numId w:val="29"/>
        </w:numPr>
        <w:spacing w:before="0"/>
        <w:rPr>
          <w:b/>
          <w:sz w:val="24"/>
          <w:szCs w:val="24"/>
          <w:lang w:val="fr-FR"/>
        </w:rPr>
      </w:pPr>
      <w:r w:rsidRPr="0071555B">
        <w:rPr>
          <w:b/>
          <w:sz w:val="24"/>
          <w:szCs w:val="24"/>
          <w:lang w:val="fr-FR"/>
        </w:rPr>
        <w:t xml:space="preserve">Les besoins de renforcement de capacité sur les normes sociales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Formation des éducateurs et des parents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Formation des prestataires de santé et agents de santé communautaire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Formation des leaders communautaires et religieux </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Formation des travailleurs communautaires </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Formation en compétence de vie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Formation sur le leadership féminin et confiance en soi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lastRenderedPageBreak/>
        <w:t>Formation des parlementaires et des ministères techniques sur les normes sociales et l’agentivité</w:t>
      </w:r>
    </w:p>
    <w:p w:rsidR="00C911F2" w:rsidRPr="0071555B" w:rsidRDefault="00C911F2" w:rsidP="00C911F2">
      <w:pPr>
        <w:pStyle w:val="ListParagraph"/>
        <w:ind w:left="1080"/>
        <w:rPr>
          <w:sz w:val="24"/>
          <w:szCs w:val="24"/>
          <w:lang w:val="fr-FR"/>
        </w:rPr>
      </w:pPr>
      <w:r w:rsidRPr="0071555B">
        <w:rPr>
          <w:sz w:val="24"/>
          <w:szCs w:val="24"/>
          <w:lang w:val="fr-FR"/>
        </w:rPr>
        <w:t xml:space="preserve"> </w:t>
      </w:r>
    </w:p>
    <w:p w:rsidR="00C911F2" w:rsidRPr="0071555B" w:rsidRDefault="00C911F2" w:rsidP="00C911F2">
      <w:pPr>
        <w:pStyle w:val="ListParagraph"/>
        <w:numPr>
          <w:ilvl w:val="0"/>
          <w:numId w:val="29"/>
        </w:numPr>
        <w:spacing w:before="0"/>
        <w:rPr>
          <w:b/>
          <w:sz w:val="24"/>
          <w:szCs w:val="24"/>
          <w:lang w:val="fr-FR"/>
        </w:rPr>
      </w:pPr>
      <w:r w:rsidRPr="0071555B">
        <w:rPr>
          <w:b/>
          <w:sz w:val="24"/>
          <w:szCs w:val="24"/>
          <w:lang w:val="fr-FR"/>
        </w:rPr>
        <w:t>Proposer des activités pour la RCI</w:t>
      </w:r>
    </w:p>
    <w:p w:rsidR="00C911F2" w:rsidRPr="0071555B" w:rsidRDefault="00C911F2" w:rsidP="00C911F2">
      <w:pPr>
        <w:pStyle w:val="ListParagraph"/>
        <w:numPr>
          <w:ilvl w:val="0"/>
          <w:numId w:val="30"/>
        </w:numPr>
        <w:spacing w:before="0"/>
        <w:rPr>
          <w:sz w:val="24"/>
          <w:szCs w:val="24"/>
        </w:rPr>
      </w:pPr>
      <w:r w:rsidRPr="0071555B">
        <w:rPr>
          <w:sz w:val="24"/>
          <w:szCs w:val="24"/>
        </w:rPr>
        <w:t xml:space="preserve">Renforcement de l’agentivité économique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Organisation de rencontres semestrielles de la CAPANS CI</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Organisation de dialogue communautaire sur la Santé Sexuelle et Reproductive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Organisation des sensibilisations des adolescents sur les droits et leurs devoirs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Organiser des ateliers de cercles de paroles </w:t>
      </w:r>
    </w:p>
    <w:p w:rsidR="00C911F2" w:rsidRPr="0071555B" w:rsidRDefault="00C911F2" w:rsidP="00C911F2">
      <w:pPr>
        <w:pStyle w:val="ListParagraph"/>
        <w:numPr>
          <w:ilvl w:val="0"/>
          <w:numId w:val="30"/>
        </w:numPr>
        <w:spacing w:before="0"/>
        <w:rPr>
          <w:sz w:val="24"/>
          <w:szCs w:val="24"/>
          <w:lang w:val="fr-FR"/>
        </w:rPr>
      </w:pPr>
      <w:r w:rsidRPr="0071555B">
        <w:rPr>
          <w:sz w:val="24"/>
          <w:szCs w:val="24"/>
          <w:lang w:val="fr-FR"/>
        </w:rPr>
        <w:t xml:space="preserve">Programme de bourse aux jeunes filles mères </w:t>
      </w:r>
    </w:p>
    <w:p w:rsidR="00C911F2" w:rsidRPr="0071555B" w:rsidRDefault="00C911F2" w:rsidP="00C911F2">
      <w:pPr>
        <w:pStyle w:val="ListParagraph"/>
        <w:ind w:left="1080"/>
        <w:rPr>
          <w:sz w:val="24"/>
          <w:szCs w:val="24"/>
          <w:lang w:val="fr-FR"/>
        </w:rPr>
      </w:pPr>
    </w:p>
    <w:p w:rsidR="00C911F2" w:rsidRPr="0071555B" w:rsidRDefault="00C911F2" w:rsidP="00C911F2">
      <w:pPr>
        <w:pStyle w:val="ListParagraph"/>
        <w:numPr>
          <w:ilvl w:val="0"/>
          <w:numId w:val="29"/>
        </w:numPr>
        <w:spacing w:before="0"/>
        <w:rPr>
          <w:b/>
          <w:sz w:val="24"/>
          <w:szCs w:val="24"/>
          <w:lang w:val="fr-FR"/>
        </w:rPr>
      </w:pPr>
      <w:r w:rsidRPr="0071555B">
        <w:rPr>
          <w:b/>
          <w:sz w:val="24"/>
          <w:szCs w:val="24"/>
          <w:lang w:val="fr-FR"/>
        </w:rPr>
        <w:t>Comment mettre en place une plateforme pour la RCI</w:t>
      </w:r>
    </w:p>
    <w:p w:rsidR="00EF2615" w:rsidRPr="0071555B" w:rsidRDefault="00C911F2" w:rsidP="009831DD">
      <w:pPr>
        <w:spacing w:after="200" w:line="276" w:lineRule="auto"/>
        <w:contextualSpacing/>
      </w:pPr>
      <w:r w:rsidRPr="0071555B">
        <w:t xml:space="preserve">A cette question, il a été demandé aux participants d’envoyer leurs propositions à CAPANS au mail suivant : </w:t>
      </w:r>
      <w:hyperlink r:id="rId25" w:history="1">
        <w:r w:rsidRPr="0071555B">
          <w:rPr>
            <w:rStyle w:val="Hyperlink"/>
          </w:rPr>
          <w:t>capafrancophone@gmail.com</w:t>
        </w:r>
      </w:hyperlink>
      <w:r w:rsidRPr="0071555B">
        <w:t xml:space="preserve"> </w:t>
      </w:r>
    </w:p>
    <w:p w:rsidR="00EF2615" w:rsidRPr="000B5CB1" w:rsidRDefault="00F73250" w:rsidP="00EF2615">
      <w:pPr>
        <w:pBdr>
          <w:bottom w:val="single" w:sz="8" w:space="1" w:color="000000"/>
        </w:pBdr>
        <w:spacing w:before="480" w:after="120"/>
        <w:outlineLvl w:val="0"/>
        <w:rPr>
          <w:b/>
          <w:bCs/>
          <w:color w:val="000000"/>
          <w:sz w:val="32"/>
          <w:szCs w:val="32"/>
          <w:lang w:eastAsia="ja-JP"/>
        </w:rPr>
      </w:pPr>
      <w:r>
        <w:rPr>
          <w:b/>
          <w:bCs/>
          <w:color w:val="000000"/>
          <w:sz w:val="32"/>
          <w:szCs w:val="32"/>
          <w:lang w:eastAsia="ja-JP"/>
        </w:rPr>
        <w:t>III</w:t>
      </w:r>
      <w:r w:rsidR="008F0F5C" w:rsidRPr="000B5CB1">
        <w:rPr>
          <w:b/>
          <w:bCs/>
          <w:color w:val="000000"/>
          <w:sz w:val="32"/>
          <w:szCs w:val="32"/>
          <w:lang w:eastAsia="ja-JP"/>
        </w:rPr>
        <w:t>- Relations</w:t>
      </w:r>
      <w:r w:rsidR="00EF2615" w:rsidRPr="000B5CB1">
        <w:rPr>
          <w:b/>
          <w:bCs/>
          <w:color w:val="000000"/>
          <w:sz w:val="32"/>
          <w:szCs w:val="32"/>
          <w:lang w:eastAsia="ja-JP"/>
        </w:rPr>
        <w:t xml:space="preserve"> extérieures     </w:t>
      </w:r>
    </w:p>
    <w:p w:rsidR="00EF2615" w:rsidRPr="0071555B" w:rsidRDefault="006679F0" w:rsidP="009831DD">
      <w:pPr>
        <w:spacing w:after="200" w:line="276" w:lineRule="auto"/>
        <w:contextualSpacing/>
      </w:pPr>
      <w:r w:rsidRPr="0071555B">
        <w:rPr>
          <w:noProof/>
        </w:rPr>
        <mc:AlternateContent>
          <mc:Choice Requires="wps">
            <w:drawing>
              <wp:anchor distT="45720" distB="45720" distL="114300" distR="114300" simplePos="0" relativeHeight="251657216" behindDoc="0" locked="0" layoutInCell="1" allowOverlap="1">
                <wp:simplePos x="0" y="0"/>
                <wp:positionH relativeFrom="column">
                  <wp:posOffset>8255</wp:posOffset>
                </wp:positionH>
                <wp:positionV relativeFrom="paragraph">
                  <wp:posOffset>173990</wp:posOffset>
                </wp:positionV>
                <wp:extent cx="1747520" cy="1932305"/>
                <wp:effectExtent l="0" t="0" r="5715" b="1270"/>
                <wp:wrapSquare wrapText="bothSides"/>
                <wp:docPr id="14706404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47520" cy="1932305"/>
                        </a:xfrm>
                        <a:prstGeom prst="rect">
                          <a:avLst/>
                        </a:prstGeom>
                        <a:solidFill>
                          <a:srgbClr val="FFFFFF"/>
                        </a:solidFill>
                        <a:ln w="9525">
                          <a:solidFill>
                            <a:srgbClr val="000000"/>
                          </a:solidFill>
                          <a:miter lim="800000"/>
                          <a:headEnd/>
                          <a:tailEnd/>
                        </a:ln>
                      </wps:spPr>
                      <wps:txbx>
                        <w:txbxContent>
                          <w:p w:rsidR="005E1782" w:rsidRDefault="006679F0">
                            <w:r w:rsidRPr="005E1782">
                              <w:rPr>
                                <w:noProof/>
                              </w:rPr>
                              <w:drawing>
                                <wp:inline distT="0" distB="0" distL="0" distR="0">
                                  <wp:extent cx="1554480" cy="1828800"/>
                                  <wp:effectExtent l="0" t="0" r="0" b="0"/>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5pt;margin-top:13.7pt;width:137.6pt;height:152.15pt;z-index:251657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">
                <v:path arrowok="t"/>
                <v:textbox style="mso-fit-shape-to-text:t">
                  <w:txbxContent>
                    <w:p w:rsidR="005E1782" w:rsidRDefault="006679F0">
                      <w:r w:rsidRPr="005E1782">
                        <w:rPr>
                          <w:noProof/>
                        </w:rPr>
                        <w:drawing>
                          <wp:inline distT="0" distB="0" distL="0" distR="0">
                            <wp:extent cx="1554480" cy="1828800"/>
                            <wp:effectExtent l="0" t="0" r="0" b="0"/>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inline>
                        </w:drawing>
                      </w:r>
                    </w:p>
                  </w:txbxContent>
                </v:textbox>
                <w10:wrap type="square"/>
              </v:shape>
            </w:pict>
          </mc:Fallback>
        </mc:AlternateContent>
      </w:r>
    </w:p>
    <w:p w:rsidR="00EF2615" w:rsidRPr="0071555B" w:rsidRDefault="001663C8" w:rsidP="008F0F5C">
      <w:pPr>
        <w:spacing w:after="200" w:line="360" w:lineRule="auto"/>
        <w:contextualSpacing/>
        <w:jc w:val="both"/>
      </w:pPr>
      <w:r w:rsidRPr="0071555B">
        <w:t>ICHP e</w:t>
      </w:r>
      <w:r w:rsidR="008F0F5C">
        <w:t>st membre de la Plateforme des Associations Chrétiennes de S</w:t>
      </w:r>
      <w:r w:rsidRPr="0071555B">
        <w:t xml:space="preserve">anté en Afrique </w:t>
      </w:r>
      <w:r w:rsidR="008F0F5C" w:rsidRPr="0071555B">
        <w:t>(ACHAP</w:t>
      </w:r>
      <w:r w:rsidRPr="0071555B">
        <w:t>). Du 26 février au 1</w:t>
      </w:r>
      <w:r w:rsidRPr="0071555B">
        <w:rPr>
          <w:vertAlign w:val="superscript"/>
        </w:rPr>
        <w:t>er</w:t>
      </w:r>
      <w:r w:rsidRPr="0071555B">
        <w:t xml:space="preserve"> mars 2024</w:t>
      </w:r>
      <w:r w:rsidR="008F0F5C">
        <w:t>,</w:t>
      </w:r>
      <w:r w:rsidRPr="0071555B">
        <w:t xml:space="preserve"> ICPH a participé à la conférence biennale de la plateforme des associations chrétiennes de santé en Afrique (</w:t>
      </w:r>
      <w:r w:rsidR="008F0F5C" w:rsidRPr="0071555B">
        <w:t>ACHAP)</w:t>
      </w:r>
      <w:r w:rsidRPr="0071555B">
        <w:t xml:space="preserve"> à Abuja au Nigeria dont le thème était </w:t>
      </w:r>
      <w:r w:rsidR="008F0F5C" w:rsidRPr="0071555B">
        <w:t>« Le</w:t>
      </w:r>
      <w:r w:rsidRPr="0071555B">
        <w:t xml:space="preserve"> parcours vers la réalisation de la couverture sanitaire universelle en Afrique : expériences et leçons tirées des associations chrétiennes de santé »</w:t>
      </w:r>
      <w:r w:rsidR="008F0F5C">
        <w:t>. M. BAMBA Mamadou, Secrétaire P</w:t>
      </w:r>
      <w:r w:rsidRPr="0071555B">
        <w:t xml:space="preserve">ermanent de ICPH y a présenté l’expérience de la mise en œuvre du projet de lutte contre l’hypertension artérielle en Côte d’Ivoire et a aussi participé à l’assemblée générale de ACHAP. </w:t>
      </w:r>
    </w:p>
    <w:p w:rsidR="00EF2615" w:rsidRPr="0071555B" w:rsidRDefault="00EF2615" w:rsidP="009831DD">
      <w:pPr>
        <w:spacing w:after="200" w:line="276" w:lineRule="auto"/>
        <w:contextualSpacing/>
      </w:pPr>
    </w:p>
    <w:p w:rsidR="00EF2615" w:rsidRPr="0071555B" w:rsidRDefault="00EF2615" w:rsidP="009831DD">
      <w:pPr>
        <w:spacing w:after="200" w:line="276" w:lineRule="auto"/>
        <w:contextualSpacing/>
      </w:pPr>
    </w:p>
    <w:p w:rsidR="00EA0809" w:rsidRPr="00932915" w:rsidRDefault="00F73250" w:rsidP="00EA0809">
      <w:pPr>
        <w:pBdr>
          <w:bottom w:val="single" w:sz="8" w:space="1" w:color="000000"/>
        </w:pBdr>
        <w:spacing w:before="480" w:after="120"/>
        <w:outlineLvl w:val="0"/>
        <w:rPr>
          <w:b/>
          <w:bCs/>
          <w:color w:val="000000"/>
          <w:sz w:val="32"/>
          <w:szCs w:val="32"/>
          <w:lang w:eastAsia="ja-JP"/>
        </w:rPr>
      </w:pPr>
      <w:bookmarkStart w:id="15" w:name="_Hlk195793427"/>
      <w:r>
        <w:rPr>
          <w:b/>
          <w:bCs/>
          <w:color w:val="000000"/>
          <w:sz w:val="32"/>
          <w:szCs w:val="32"/>
          <w:lang w:eastAsia="ja-JP"/>
        </w:rPr>
        <w:t>IV</w:t>
      </w:r>
      <w:r w:rsidR="00932915">
        <w:rPr>
          <w:b/>
          <w:bCs/>
          <w:color w:val="000000"/>
          <w:sz w:val="32"/>
          <w:szCs w:val="32"/>
          <w:lang w:eastAsia="ja-JP"/>
        </w:rPr>
        <w:t>-</w:t>
      </w:r>
      <w:r w:rsidR="00EA0809" w:rsidRPr="00932915">
        <w:rPr>
          <w:b/>
          <w:bCs/>
          <w:color w:val="000000"/>
          <w:sz w:val="32"/>
          <w:szCs w:val="32"/>
          <w:lang w:eastAsia="ja-JP"/>
        </w:rPr>
        <w:t xml:space="preserve"> Bilan financier    </w:t>
      </w:r>
    </w:p>
    <w:bookmarkEnd w:id="15"/>
    <w:p w:rsidR="00EA0809" w:rsidRDefault="0004203A" w:rsidP="003C09AD">
      <w:pPr>
        <w:spacing w:after="180" w:line="336" w:lineRule="auto"/>
        <w:jc w:val="both"/>
        <w:rPr>
          <w:b/>
          <w:bCs/>
          <w:i/>
          <w:color w:val="000000"/>
          <w:lang w:eastAsia="ja-JP"/>
        </w:rPr>
      </w:pPr>
      <w:r w:rsidRPr="00932915">
        <w:rPr>
          <w:b/>
          <w:bCs/>
          <w:i/>
          <w:color w:val="000000"/>
          <w:lang w:eastAsia="ja-JP"/>
        </w:rPr>
        <w:t xml:space="preserve"> </w:t>
      </w:r>
      <w:r w:rsidR="00932915" w:rsidRPr="00932915">
        <w:rPr>
          <w:b/>
          <w:bCs/>
          <w:i/>
          <w:color w:val="000000"/>
          <w:lang w:eastAsia="ja-JP"/>
        </w:rPr>
        <w:t>4</w:t>
      </w:r>
      <w:r w:rsidRPr="00932915">
        <w:rPr>
          <w:b/>
          <w:bCs/>
          <w:i/>
          <w:color w:val="000000"/>
          <w:lang w:eastAsia="ja-JP"/>
        </w:rPr>
        <w:t xml:space="preserve">.1 Recettes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4806"/>
      </w:tblGrid>
      <w:tr w:rsidR="000B5CB1" w:rsidRPr="00916F0D" w:rsidTr="00916F0D">
        <w:tc>
          <w:tcPr>
            <w:tcW w:w="4927" w:type="dxa"/>
            <w:vAlign w:val="center"/>
          </w:tcPr>
          <w:p w:rsidR="000B5CB1" w:rsidRPr="00916F0D" w:rsidRDefault="000B5CB1" w:rsidP="00EE2B52">
            <w:pPr>
              <w:rPr>
                <w:b/>
                <w:bCs/>
                <w:color w:val="000000"/>
                <w:lang w:eastAsia="en-US"/>
              </w:rPr>
            </w:pPr>
            <w:r w:rsidRPr="00916F0D">
              <w:rPr>
                <w:b/>
                <w:bCs/>
                <w:color w:val="000000"/>
              </w:rPr>
              <w:t>Types de recettes/Sources des revenus</w:t>
            </w:r>
          </w:p>
        </w:tc>
        <w:tc>
          <w:tcPr>
            <w:tcW w:w="4927" w:type="dxa"/>
            <w:vAlign w:val="center"/>
          </w:tcPr>
          <w:p w:rsidR="000B5CB1" w:rsidRPr="00916F0D" w:rsidRDefault="000B5CB1" w:rsidP="00916F0D">
            <w:pPr>
              <w:jc w:val="center"/>
              <w:rPr>
                <w:b/>
                <w:bCs/>
                <w:color w:val="000000"/>
              </w:rPr>
            </w:pPr>
            <w:r w:rsidRPr="00916F0D">
              <w:rPr>
                <w:b/>
                <w:bCs/>
                <w:color w:val="000000"/>
              </w:rPr>
              <w:t xml:space="preserve">Montant en CFA </w:t>
            </w:r>
          </w:p>
        </w:tc>
      </w:tr>
      <w:tr w:rsidR="000B5CB1" w:rsidRPr="00916F0D" w:rsidTr="00916F0D">
        <w:tc>
          <w:tcPr>
            <w:tcW w:w="4927" w:type="dxa"/>
            <w:vAlign w:val="center"/>
          </w:tcPr>
          <w:p w:rsidR="000B5CB1" w:rsidRPr="00916F0D" w:rsidRDefault="000B5CB1" w:rsidP="00EE2B52">
            <w:pPr>
              <w:rPr>
                <w:color w:val="000000"/>
              </w:rPr>
            </w:pPr>
            <w:r w:rsidRPr="00916F0D">
              <w:rPr>
                <w:color w:val="000000"/>
              </w:rPr>
              <w:t xml:space="preserve">Cotisations des membres </w:t>
            </w:r>
          </w:p>
        </w:tc>
        <w:tc>
          <w:tcPr>
            <w:tcW w:w="4927" w:type="dxa"/>
          </w:tcPr>
          <w:p w:rsidR="000B5CB1" w:rsidRPr="00916F0D" w:rsidRDefault="00E3027A" w:rsidP="00916F0D">
            <w:pPr>
              <w:spacing w:line="336" w:lineRule="auto"/>
              <w:jc w:val="center"/>
              <w:rPr>
                <w:bCs/>
                <w:color w:val="000000"/>
                <w:lang w:eastAsia="ja-JP"/>
              </w:rPr>
            </w:pPr>
            <w:r w:rsidRPr="00916F0D">
              <w:rPr>
                <w:bCs/>
                <w:color w:val="000000"/>
                <w:lang w:eastAsia="ja-JP"/>
              </w:rPr>
              <w:t xml:space="preserve">    </w:t>
            </w:r>
            <w:r w:rsidR="000B5CB1" w:rsidRPr="00916F0D">
              <w:rPr>
                <w:bCs/>
                <w:color w:val="000000"/>
                <w:lang w:eastAsia="ja-JP"/>
              </w:rPr>
              <w:t>100 000</w:t>
            </w:r>
          </w:p>
        </w:tc>
      </w:tr>
      <w:tr w:rsidR="000B5CB1" w:rsidRPr="00916F0D" w:rsidTr="00916F0D">
        <w:tc>
          <w:tcPr>
            <w:tcW w:w="4927" w:type="dxa"/>
            <w:vAlign w:val="center"/>
          </w:tcPr>
          <w:p w:rsidR="000B5CB1" w:rsidRPr="00916F0D" w:rsidRDefault="000B5CB1" w:rsidP="00EE2B52">
            <w:pPr>
              <w:rPr>
                <w:color w:val="000000"/>
              </w:rPr>
            </w:pPr>
            <w:r w:rsidRPr="00916F0D">
              <w:rPr>
                <w:color w:val="000000"/>
              </w:rPr>
              <w:t xml:space="preserve">Projet HHA </w:t>
            </w:r>
          </w:p>
        </w:tc>
        <w:tc>
          <w:tcPr>
            <w:tcW w:w="4927" w:type="dxa"/>
          </w:tcPr>
          <w:p w:rsidR="000B5CB1" w:rsidRPr="00916F0D" w:rsidRDefault="000B5CB1" w:rsidP="00916F0D">
            <w:pPr>
              <w:spacing w:line="336" w:lineRule="auto"/>
              <w:jc w:val="center"/>
              <w:rPr>
                <w:bCs/>
                <w:color w:val="000000"/>
                <w:lang w:eastAsia="ja-JP"/>
              </w:rPr>
            </w:pPr>
            <w:r w:rsidRPr="00916F0D">
              <w:rPr>
                <w:color w:val="000000"/>
              </w:rPr>
              <w:t>130 368 981</w:t>
            </w:r>
          </w:p>
        </w:tc>
      </w:tr>
      <w:tr w:rsidR="000B5CB1" w:rsidRPr="00916F0D" w:rsidTr="00916F0D">
        <w:tc>
          <w:tcPr>
            <w:tcW w:w="4927" w:type="dxa"/>
            <w:vAlign w:val="center"/>
          </w:tcPr>
          <w:p w:rsidR="000B5CB1" w:rsidRPr="00916F0D" w:rsidRDefault="000B5CB1" w:rsidP="00EE2B52">
            <w:pPr>
              <w:rPr>
                <w:color w:val="000000"/>
              </w:rPr>
            </w:pPr>
            <w:r w:rsidRPr="00916F0D">
              <w:rPr>
                <w:color w:val="000000"/>
              </w:rPr>
              <w:t xml:space="preserve">Projet COV FAB </w:t>
            </w:r>
          </w:p>
        </w:tc>
        <w:tc>
          <w:tcPr>
            <w:tcW w:w="4927" w:type="dxa"/>
          </w:tcPr>
          <w:p w:rsidR="000B5CB1" w:rsidRPr="00916F0D" w:rsidRDefault="00E3027A" w:rsidP="00916F0D">
            <w:pPr>
              <w:spacing w:line="336" w:lineRule="auto"/>
              <w:jc w:val="center"/>
              <w:rPr>
                <w:bCs/>
                <w:color w:val="000000"/>
                <w:lang w:eastAsia="ja-JP"/>
              </w:rPr>
            </w:pPr>
            <w:r w:rsidRPr="00916F0D">
              <w:rPr>
                <w:color w:val="000000"/>
              </w:rPr>
              <w:t xml:space="preserve">      </w:t>
            </w:r>
            <w:r w:rsidR="000B5CB1" w:rsidRPr="00916F0D">
              <w:rPr>
                <w:color w:val="000000"/>
              </w:rPr>
              <w:t>234 2450</w:t>
            </w:r>
          </w:p>
        </w:tc>
      </w:tr>
      <w:tr w:rsidR="000B5CB1" w:rsidRPr="00916F0D" w:rsidTr="00916F0D">
        <w:tc>
          <w:tcPr>
            <w:tcW w:w="4927" w:type="dxa"/>
            <w:vAlign w:val="center"/>
          </w:tcPr>
          <w:p w:rsidR="000B5CB1" w:rsidRPr="00916F0D" w:rsidRDefault="000B5CB1" w:rsidP="00EE2B52">
            <w:pPr>
              <w:rPr>
                <w:color w:val="000000"/>
              </w:rPr>
            </w:pPr>
            <w:r w:rsidRPr="00916F0D">
              <w:rPr>
                <w:color w:val="000000"/>
              </w:rPr>
              <w:t xml:space="preserve">CAPANS </w:t>
            </w:r>
          </w:p>
        </w:tc>
        <w:tc>
          <w:tcPr>
            <w:tcW w:w="4927" w:type="dxa"/>
          </w:tcPr>
          <w:p w:rsidR="000B5CB1" w:rsidRPr="00916F0D" w:rsidRDefault="00E3027A" w:rsidP="00916F0D">
            <w:pPr>
              <w:spacing w:line="336" w:lineRule="auto"/>
              <w:jc w:val="center"/>
              <w:rPr>
                <w:bCs/>
                <w:color w:val="000000"/>
                <w:lang w:eastAsia="ja-JP"/>
              </w:rPr>
            </w:pPr>
            <w:r w:rsidRPr="00916F0D">
              <w:rPr>
                <w:color w:val="000000"/>
              </w:rPr>
              <w:t xml:space="preserve">   </w:t>
            </w:r>
            <w:r w:rsidR="000B5CB1" w:rsidRPr="00916F0D">
              <w:rPr>
                <w:color w:val="000000"/>
              </w:rPr>
              <w:t>1</w:t>
            </w:r>
            <w:r w:rsidRPr="00916F0D">
              <w:rPr>
                <w:color w:val="000000"/>
              </w:rPr>
              <w:t xml:space="preserve"> </w:t>
            </w:r>
            <w:r w:rsidR="000B5CB1" w:rsidRPr="00916F0D">
              <w:rPr>
                <w:color w:val="000000"/>
              </w:rPr>
              <w:t>700 000</w:t>
            </w:r>
          </w:p>
        </w:tc>
      </w:tr>
      <w:tr w:rsidR="000B5CB1" w:rsidRPr="00916F0D" w:rsidTr="00916F0D">
        <w:tc>
          <w:tcPr>
            <w:tcW w:w="4927" w:type="dxa"/>
            <w:vAlign w:val="center"/>
          </w:tcPr>
          <w:p w:rsidR="000B5CB1" w:rsidRPr="00916F0D" w:rsidRDefault="000B5CB1" w:rsidP="00EE2B52">
            <w:pPr>
              <w:rPr>
                <w:b/>
                <w:bCs/>
                <w:color w:val="000000"/>
              </w:rPr>
            </w:pPr>
            <w:r w:rsidRPr="00916F0D">
              <w:rPr>
                <w:b/>
                <w:bCs/>
                <w:color w:val="000000"/>
              </w:rPr>
              <w:lastRenderedPageBreak/>
              <w:t>Total</w:t>
            </w:r>
          </w:p>
        </w:tc>
        <w:tc>
          <w:tcPr>
            <w:tcW w:w="4927" w:type="dxa"/>
          </w:tcPr>
          <w:p w:rsidR="000B5CB1" w:rsidRPr="00916F0D" w:rsidRDefault="000B5CB1" w:rsidP="00916F0D">
            <w:pPr>
              <w:spacing w:line="336" w:lineRule="auto"/>
              <w:jc w:val="center"/>
              <w:rPr>
                <w:bCs/>
                <w:color w:val="000000"/>
                <w:lang w:eastAsia="ja-JP"/>
              </w:rPr>
            </w:pPr>
            <w:r w:rsidRPr="00916F0D">
              <w:rPr>
                <w:b/>
                <w:bCs/>
                <w:color w:val="000000"/>
              </w:rPr>
              <w:t>134 511 431</w:t>
            </w:r>
          </w:p>
        </w:tc>
      </w:tr>
    </w:tbl>
    <w:p w:rsidR="000F71F7" w:rsidRDefault="00932915" w:rsidP="007A266B">
      <w:pPr>
        <w:spacing w:after="180" w:line="336" w:lineRule="auto"/>
        <w:jc w:val="both"/>
        <w:rPr>
          <w:rFonts w:eastAsia="Arial"/>
          <w:b/>
          <w:color w:val="404040"/>
          <w:szCs w:val="28"/>
          <w:lang w:eastAsia="ja-JP"/>
        </w:rPr>
      </w:pPr>
      <w:r>
        <w:rPr>
          <w:rFonts w:eastAsia="Arial"/>
          <w:b/>
          <w:color w:val="404040"/>
          <w:szCs w:val="28"/>
          <w:lang w:eastAsia="ja-JP"/>
        </w:rPr>
        <w:t>4</w:t>
      </w:r>
      <w:r w:rsidR="0004203A" w:rsidRPr="0071555B">
        <w:rPr>
          <w:rFonts w:eastAsia="Arial"/>
          <w:b/>
          <w:color w:val="404040"/>
          <w:szCs w:val="28"/>
          <w:lang w:eastAsia="ja-JP"/>
        </w:rPr>
        <w:t xml:space="preserve">.2 : Tableau récapitulatif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9"/>
        <w:gridCol w:w="3299"/>
      </w:tblGrid>
      <w:tr w:rsidR="000B5CB1" w:rsidRPr="00916F0D" w:rsidTr="00916F0D">
        <w:tc>
          <w:tcPr>
            <w:tcW w:w="6487" w:type="dxa"/>
          </w:tcPr>
          <w:p w:rsidR="000B5CB1" w:rsidRPr="00916F0D" w:rsidRDefault="000B5CB1" w:rsidP="00916F0D">
            <w:pPr>
              <w:spacing w:line="336" w:lineRule="auto"/>
              <w:jc w:val="both"/>
              <w:rPr>
                <w:rFonts w:eastAsia="Arial"/>
                <w:b/>
                <w:color w:val="404040"/>
                <w:szCs w:val="28"/>
                <w:lang w:eastAsia="ja-JP"/>
              </w:rPr>
            </w:pPr>
            <w:r w:rsidRPr="00916F0D">
              <w:rPr>
                <w:rFonts w:eastAsia="Arial"/>
                <w:b/>
                <w:color w:val="404040"/>
                <w:szCs w:val="28"/>
                <w:lang w:eastAsia="ja-JP"/>
              </w:rPr>
              <w:t>Rubriques</w:t>
            </w:r>
          </w:p>
        </w:tc>
        <w:tc>
          <w:tcPr>
            <w:tcW w:w="3367" w:type="dxa"/>
          </w:tcPr>
          <w:p w:rsidR="000B5CB1" w:rsidRPr="00916F0D" w:rsidRDefault="000B5CB1" w:rsidP="00916F0D">
            <w:pPr>
              <w:spacing w:line="336" w:lineRule="auto"/>
              <w:jc w:val="center"/>
              <w:rPr>
                <w:rFonts w:eastAsia="Arial"/>
                <w:b/>
                <w:color w:val="404040"/>
                <w:szCs w:val="28"/>
                <w:lang w:eastAsia="ja-JP"/>
              </w:rPr>
            </w:pPr>
            <w:r w:rsidRPr="00916F0D">
              <w:rPr>
                <w:rFonts w:eastAsia="Arial"/>
                <w:b/>
                <w:color w:val="404040"/>
                <w:szCs w:val="28"/>
                <w:lang w:eastAsia="ja-JP"/>
              </w:rPr>
              <w:t>Montant en FCFA</w:t>
            </w:r>
          </w:p>
        </w:tc>
      </w:tr>
      <w:tr w:rsidR="000B5CB1" w:rsidRPr="00916F0D" w:rsidTr="00916F0D">
        <w:tc>
          <w:tcPr>
            <w:tcW w:w="6487" w:type="dxa"/>
          </w:tcPr>
          <w:p w:rsidR="000B5CB1" w:rsidRPr="00916F0D" w:rsidRDefault="000B5CB1" w:rsidP="00916F0D">
            <w:pPr>
              <w:spacing w:line="336" w:lineRule="auto"/>
              <w:jc w:val="both"/>
              <w:rPr>
                <w:rFonts w:eastAsia="Arial"/>
                <w:color w:val="404040"/>
                <w:szCs w:val="28"/>
                <w:lang w:eastAsia="ja-JP"/>
              </w:rPr>
            </w:pPr>
            <w:r w:rsidRPr="00916F0D">
              <w:rPr>
                <w:rFonts w:eastAsia="Arial"/>
                <w:color w:val="404040"/>
                <w:szCs w:val="28"/>
                <w:lang w:eastAsia="ja-JP"/>
              </w:rPr>
              <w:t>Total recettes</w:t>
            </w:r>
          </w:p>
        </w:tc>
        <w:tc>
          <w:tcPr>
            <w:tcW w:w="3367" w:type="dxa"/>
          </w:tcPr>
          <w:p w:rsidR="000B5CB1" w:rsidRPr="00916F0D" w:rsidRDefault="000B5CB1" w:rsidP="00916F0D">
            <w:pPr>
              <w:spacing w:line="336" w:lineRule="auto"/>
              <w:jc w:val="center"/>
              <w:rPr>
                <w:rFonts w:eastAsia="Arial"/>
                <w:color w:val="404040"/>
                <w:szCs w:val="28"/>
                <w:lang w:eastAsia="ja-JP"/>
              </w:rPr>
            </w:pPr>
            <w:r w:rsidRPr="00916F0D">
              <w:rPr>
                <w:rFonts w:eastAsia="Arial"/>
                <w:color w:val="404040"/>
                <w:szCs w:val="28"/>
                <w:lang w:eastAsia="ja-JP"/>
              </w:rPr>
              <w:t>134 511 431</w:t>
            </w:r>
          </w:p>
        </w:tc>
      </w:tr>
      <w:tr w:rsidR="000B5CB1" w:rsidRPr="00916F0D" w:rsidTr="00916F0D">
        <w:tc>
          <w:tcPr>
            <w:tcW w:w="6487" w:type="dxa"/>
          </w:tcPr>
          <w:p w:rsidR="000B5CB1" w:rsidRPr="00916F0D" w:rsidRDefault="000B5CB1" w:rsidP="00916F0D">
            <w:pPr>
              <w:spacing w:line="336" w:lineRule="auto"/>
              <w:jc w:val="both"/>
              <w:rPr>
                <w:rFonts w:eastAsia="Arial"/>
                <w:color w:val="404040"/>
                <w:szCs w:val="28"/>
                <w:lang w:eastAsia="ja-JP"/>
              </w:rPr>
            </w:pPr>
            <w:r w:rsidRPr="00916F0D">
              <w:rPr>
                <w:rFonts w:eastAsia="Arial"/>
                <w:color w:val="404040"/>
                <w:szCs w:val="28"/>
                <w:lang w:eastAsia="ja-JP"/>
              </w:rPr>
              <w:t>Total des dépenses</w:t>
            </w:r>
          </w:p>
        </w:tc>
        <w:tc>
          <w:tcPr>
            <w:tcW w:w="3367" w:type="dxa"/>
          </w:tcPr>
          <w:p w:rsidR="000B5CB1" w:rsidRPr="00916F0D" w:rsidRDefault="000B5CB1" w:rsidP="00916F0D">
            <w:pPr>
              <w:spacing w:line="336" w:lineRule="auto"/>
              <w:jc w:val="center"/>
              <w:rPr>
                <w:rFonts w:eastAsia="Arial"/>
                <w:color w:val="404040"/>
                <w:szCs w:val="28"/>
                <w:lang w:eastAsia="ja-JP"/>
              </w:rPr>
            </w:pPr>
            <w:r w:rsidRPr="00916F0D">
              <w:rPr>
                <w:rFonts w:eastAsia="Arial"/>
                <w:color w:val="404040"/>
                <w:szCs w:val="28"/>
                <w:lang w:eastAsia="ja-JP"/>
              </w:rPr>
              <w:t>133 981 431</w:t>
            </w:r>
          </w:p>
        </w:tc>
      </w:tr>
      <w:tr w:rsidR="000B5CB1" w:rsidRPr="00916F0D" w:rsidTr="00916F0D">
        <w:tc>
          <w:tcPr>
            <w:tcW w:w="6487" w:type="dxa"/>
          </w:tcPr>
          <w:p w:rsidR="000B5CB1" w:rsidRPr="00916F0D" w:rsidRDefault="000B5CB1" w:rsidP="00916F0D">
            <w:pPr>
              <w:spacing w:line="336" w:lineRule="auto"/>
              <w:jc w:val="both"/>
              <w:rPr>
                <w:rFonts w:eastAsia="Arial"/>
                <w:b/>
                <w:color w:val="404040"/>
                <w:szCs w:val="28"/>
                <w:lang w:eastAsia="ja-JP"/>
              </w:rPr>
            </w:pPr>
            <w:r w:rsidRPr="00916F0D">
              <w:rPr>
                <w:rFonts w:eastAsia="Arial"/>
                <w:b/>
                <w:color w:val="404040"/>
                <w:szCs w:val="28"/>
                <w:lang w:eastAsia="ja-JP"/>
              </w:rPr>
              <w:t>Solde</w:t>
            </w:r>
          </w:p>
        </w:tc>
        <w:tc>
          <w:tcPr>
            <w:tcW w:w="3367" w:type="dxa"/>
          </w:tcPr>
          <w:p w:rsidR="000B5CB1" w:rsidRPr="00916F0D" w:rsidRDefault="000B5CB1" w:rsidP="00916F0D">
            <w:pPr>
              <w:spacing w:line="336" w:lineRule="auto"/>
              <w:jc w:val="center"/>
              <w:rPr>
                <w:rFonts w:eastAsia="Arial"/>
                <w:b/>
                <w:color w:val="404040"/>
                <w:szCs w:val="28"/>
                <w:lang w:eastAsia="ja-JP"/>
              </w:rPr>
            </w:pPr>
            <w:r w:rsidRPr="00916F0D">
              <w:rPr>
                <w:rFonts w:eastAsia="Arial"/>
                <w:b/>
                <w:color w:val="404040"/>
                <w:szCs w:val="28"/>
                <w:lang w:eastAsia="ja-JP"/>
              </w:rPr>
              <w:t>530 000</w:t>
            </w:r>
          </w:p>
        </w:tc>
      </w:tr>
    </w:tbl>
    <w:p w:rsidR="000B5CB1" w:rsidRPr="0071555B" w:rsidRDefault="000B5CB1" w:rsidP="007A266B">
      <w:pPr>
        <w:spacing w:after="180" w:line="336" w:lineRule="auto"/>
        <w:jc w:val="both"/>
        <w:rPr>
          <w:rFonts w:eastAsia="Arial"/>
          <w:b/>
          <w:color w:val="404040"/>
          <w:szCs w:val="28"/>
          <w:lang w:eastAsia="ja-JP"/>
        </w:rPr>
      </w:pPr>
    </w:p>
    <w:p w:rsidR="0004203A" w:rsidRPr="0071555B" w:rsidRDefault="0004203A" w:rsidP="007A266B">
      <w:pPr>
        <w:spacing w:after="180" w:line="336" w:lineRule="auto"/>
        <w:jc w:val="both"/>
        <w:rPr>
          <w:rFonts w:eastAsia="Arial"/>
          <w:b/>
          <w:color w:val="404040"/>
          <w:szCs w:val="28"/>
          <w:lang w:eastAsia="ja-JP"/>
        </w:rPr>
      </w:pPr>
    </w:p>
    <w:p w:rsidR="0004203A" w:rsidRPr="001907D1" w:rsidRDefault="00F73250" w:rsidP="0004203A">
      <w:pPr>
        <w:pBdr>
          <w:bottom w:val="single" w:sz="8" w:space="1" w:color="000000"/>
        </w:pBdr>
        <w:spacing w:before="480" w:after="120"/>
        <w:outlineLvl w:val="0"/>
        <w:rPr>
          <w:b/>
          <w:bCs/>
          <w:color w:val="000000"/>
          <w:sz w:val="32"/>
          <w:szCs w:val="32"/>
          <w:lang w:eastAsia="ja-JP"/>
        </w:rPr>
      </w:pPr>
      <w:r>
        <w:rPr>
          <w:b/>
          <w:bCs/>
          <w:color w:val="000000"/>
          <w:sz w:val="32"/>
          <w:szCs w:val="32"/>
          <w:lang w:eastAsia="ja-JP"/>
        </w:rPr>
        <w:t>V</w:t>
      </w:r>
      <w:r w:rsidR="001907D1" w:rsidRPr="001907D1">
        <w:rPr>
          <w:b/>
          <w:bCs/>
          <w:color w:val="000000"/>
          <w:sz w:val="32"/>
          <w:szCs w:val="32"/>
          <w:lang w:eastAsia="ja-JP"/>
        </w:rPr>
        <w:t xml:space="preserve">. </w:t>
      </w:r>
      <w:r w:rsidR="001907D1" w:rsidRPr="001907D1">
        <w:rPr>
          <w:b/>
          <w:bCs/>
          <w:color w:val="000000"/>
          <w:sz w:val="32"/>
          <w:szCs w:val="32"/>
          <w:u w:val="single"/>
          <w:lang w:eastAsia="ja-JP"/>
        </w:rPr>
        <w:t>Perspectives</w:t>
      </w:r>
      <w:r w:rsidR="0004203A" w:rsidRPr="001907D1">
        <w:rPr>
          <w:b/>
          <w:bCs/>
          <w:color w:val="000000"/>
          <w:sz w:val="32"/>
          <w:szCs w:val="32"/>
          <w:lang w:eastAsia="ja-JP"/>
        </w:rPr>
        <w:t xml:space="preserve">    </w:t>
      </w:r>
    </w:p>
    <w:p w:rsidR="0004203A" w:rsidRPr="0071555B" w:rsidRDefault="0004203A" w:rsidP="00E3027A">
      <w:pPr>
        <w:spacing w:line="360" w:lineRule="auto"/>
        <w:jc w:val="both"/>
        <w:rPr>
          <w:color w:val="000000"/>
        </w:rPr>
      </w:pPr>
      <w:bookmarkStart w:id="16" w:name="_Hlk178230878"/>
      <w:r w:rsidRPr="0071555B">
        <w:rPr>
          <w:color w:val="000000"/>
        </w:rPr>
        <w:t xml:space="preserve"> Pour le positionnement de ICPH</w:t>
      </w:r>
      <w:bookmarkEnd w:id="16"/>
      <w:r w:rsidR="003570B4" w:rsidRPr="0071555B">
        <w:rPr>
          <w:color w:val="000000"/>
        </w:rPr>
        <w:t xml:space="preserve">, </w:t>
      </w:r>
      <w:r w:rsidR="001907D1" w:rsidRPr="0071555B">
        <w:rPr>
          <w:color w:val="000000"/>
        </w:rPr>
        <w:t>le Conseil</w:t>
      </w:r>
      <w:r w:rsidRPr="0071555B">
        <w:rPr>
          <w:color w:val="000000"/>
        </w:rPr>
        <w:t xml:space="preserve"> d’Administration </w:t>
      </w:r>
      <w:r w:rsidR="003570B4" w:rsidRPr="0071555B">
        <w:rPr>
          <w:color w:val="000000"/>
        </w:rPr>
        <w:t>se donne de</w:t>
      </w:r>
      <w:r w:rsidRPr="0071555B">
        <w:rPr>
          <w:color w:val="000000"/>
        </w:rPr>
        <w:t xml:space="preserve"> travailler à la visibilité de </w:t>
      </w:r>
      <w:r w:rsidR="003570B4" w:rsidRPr="0071555B">
        <w:rPr>
          <w:color w:val="000000"/>
        </w:rPr>
        <w:t>l’ONG</w:t>
      </w:r>
      <w:r w:rsidRPr="0071555B">
        <w:rPr>
          <w:color w:val="000000"/>
        </w:rPr>
        <w:t xml:space="preserve"> dans les trois prochaines année</w:t>
      </w:r>
      <w:r w:rsidR="003570B4" w:rsidRPr="0071555B">
        <w:rPr>
          <w:color w:val="000000"/>
        </w:rPr>
        <w:t xml:space="preserve">s </w:t>
      </w:r>
      <w:r w:rsidRPr="0071555B">
        <w:rPr>
          <w:color w:val="000000"/>
        </w:rPr>
        <w:t>:</w:t>
      </w:r>
    </w:p>
    <w:p w:rsidR="0004203A" w:rsidRPr="0071555B" w:rsidRDefault="0004203A" w:rsidP="00E3027A">
      <w:pPr>
        <w:numPr>
          <w:ilvl w:val="0"/>
          <w:numId w:val="14"/>
        </w:numPr>
        <w:spacing w:line="360" w:lineRule="auto"/>
        <w:jc w:val="both"/>
        <w:rPr>
          <w:szCs w:val="32"/>
        </w:rPr>
      </w:pPr>
      <w:r w:rsidRPr="0071555B">
        <w:rPr>
          <w:color w:val="000000"/>
        </w:rPr>
        <w:t>En</w:t>
      </w:r>
      <w:r w:rsidRPr="0071555B">
        <w:rPr>
          <w:sz w:val="32"/>
          <w:szCs w:val="32"/>
        </w:rPr>
        <w:t xml:space="preserve"> </w:t>
      </w:r>
      <w:r w:rsidRPr="0071555B">
        <w:rPr>
          <w:color w:val="000000"/>
        </w:rPr>
        <w:t>utilisant de façon rationnelle les compétences des membres ;</w:t>
      </w:r>
    </w:p>
    <w:p w:rsidR="0004203A" w:rsidRPr="0071555B" w:rsidRDefault="0004203A" w:rsidP="00E3027A">
      <w:pPr>
        <w:numPr>
          <w:ilvl w:val="0"/>
          <w:numId w:val="14"/>
        </w:numPr>
        <w:spacing w:line="360" w:lineRule="auto"/>
        <w:jc w:val="both"/>
        <w:rPr>
          <w:color w:val="000000"/>
        </w:rPr>
      </w:pPr>
      <w:r w:rsidRPr="0071555B">
        <w:rPr>
          <w:color w:val="000000"/>
        </w:rPr>
        <w:t xml:space="preserve"> Diffusant régulièrement les rapports d’activités au Ministère de la Santé, de l’Hygiène Publique et de la Couverture Maladie Universelle et à l’Association des Eglises Baptistes Evangéliques de Côte d’Ivoire </w:t>
      </w:r>
    </w:p>
    <w:p w:rsidR="0004203A" w:rsidRPr="0071555B" w:rsidRDefault="0004203A" w:rsidP="00E3027A">
      <w:pPr>
        <w:numPr>
          <w:ilvl w:val="0"/>
          <w:numId w:val="14"/>
        </w:numPr>
        <w:spacing w:line="360" w:lineRule="auto"/>
        <w:jc w:val="both"/>
        <w:rPr>
          <w:color w:val="000000"/>
        </w:rPr>
      </w:pPr>
      <w:r w:rsidRPr="0071555B">
        <w:rPr>
          <w:color w:val="000000"/>
        </w:rPr>
        <w:t xml:space="preserve">En tissant des alliances stratégiques avec les acteurs nationaux, sous-régionaux et internationaux. Il est recommandé expressément que ICPH soit à la base de la création d’un </w:t>
      </w:r>
      <w:r w:rsidR="00E3027A">
        <w:rPr>
          <w:color w:val="000000"/>
        </w:rPr>
        <w:t>Réseau National des A</w:t>
      </w:r>
      <w:r w:rsidRPr="0071555B">
        <w:rPr>
          <w:color w:val="000000"/>
        </w:rPr>
        <w:t xml:space="preserve">ssociations </w:t>
      </w:r>
      <w:r w:rsidR="00E3027A">
        <w:rPr>
          <w:color w:val="000000"/>
        </w:rPr>
        <w:t>C</w:t>
      </w:r>
      <w:r w:rsidRPr="0071555B">
        <w:rPr>
          <w:color w:val="000000"/>
        </w:rPr>
        <w:t xml:space="preserve">hrétiennes de </w:t>
      </w:r>
      <w:r w:rsidR="00E3027A">
        <w:rPr>
          <w:color w:val="000000"/>
        </w:rPr>
        <w:t>S</w:t>
      </w:r>
      <w:r w:rsidRPr="0071555B">
        <w:rPr>
          <w:color w:val="000000"/>
        </w:rPr>
        <w:t xml:space="preserve">anté en Côte d’Ivoire. </w:t>
      </w:r>
    </w:p>
    <w:p w:rsidR="0004203A" w:rsidRPr="0071555B" w:rsidRDefault="0004203A" w:rsidP="007A266B">
      <w:pPr>
        <w:spacing w:after="180" w:line="336" w:lineRule="auto"/>
        <w:jc w:val="both"/>
        <w:rPr>
          <w:rFonts w:eastAsia="Arial"/>
          <w:b/>
          <w:color w:val="404040"/>
          <w:szCs w:val="28"/>
          <w:lang w:eastAsia="ja-JP"/>
        </w:rPr>
      </w:pPr>
    </w:p>
    <w:p w:rsidR="0004203A" w:rsidRPr="0071555B" w:rsidRDefault="0004203A" w:rsidP="007A266B">
      <w:pPr>
        <w:spacing w:after="180" w:line="336" w:lineRule="auto"/>
        <w:jc w:val="both"/>
        <w:rPr>
          <w:rFonts w:eastAsia="Arial"/>
          <w:b/>
          <w:color w:val="404040"/>
          <w:szCs w:val="28"/>
          <w:lang w:eastAsia="ja-JP"/>
        </w:rPr>
      </w:pPr>
    </w:p>
    <w:p w:rsidR="0004203A" w:rsidRPr="0071555B" w:rsidRDefault="0004203A" w:rsidP="007A266B">
      <w:pPr>
        <w:spacing w:after="180" w:line="336" w:lineRule="auto"/>
        <w:jc w:val="both"/>
        <w:rPr>
          <w:bCs/>
          <w:i/>
          <w:iCs/>
          <w:color w:val="404040"/>
          <w:sz w:val="32"/>
          <w:szCs w:val="32"/>
          <w:lang w:eastAsia="ja-JP"/>
        </w:rPr>
      </w:pPr>
    </w:p>
    <w:p w:rsidR="0004203A" w:rsidRPr="0071555B" w:rsidRDefault="0004203A" w:rsidP="007A266B">
      <w:pPr>
        <w:spacing w:after="180" w:line="336" w:lineRule="auto"/>
        <w:jc w:val="both"/>
        <w:rPr>
          <w:bCs/>
          <w:i/>
          <w:iCs/>
          <w:color w:val="404040"/>
          <w:sz w:val="32"/>
          <w:szCs w:val="32"/>
          <w:lang w:eastAsia="ja-JP"/>
        </w:rPr>
      </w:pPr>
    </w:p>
    <w:sectPr w:rsidR="0004203A" w:rsidRPr="0071555B" w:rsidSect="0071555B">
      <w:footerReference w:type="even" r:id="rId27"/>
      <w:footerReference w:type="default" r:id="rId28"/>
      <w:type w:val="continuous"/>
      <w:pgSz w:w="11906" w:h="16838"/>
      <w:pgMar w:top="851" w:right="1134" w:bottom="851" w:left="1134"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C33F3" w:rsidRDefault="000C33F3" w:rsidP="00D5340F">
      <w:r>
        <w:separator/>
      </w:r>
    </w:p>
  </w:endnote>
  <w:endnote w:type="continuationSeparator" w:id="0">
    <w:p w:rsidR="000C33F3" w:rsidRDefault="000C33F3" w:rsidP="00D53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odoni MT Condensed">
    <w:panose1 w:val="02070606080606020203"/>
    <w:charset w:val="4D"/>
    <w:family w:val="roman"/>
    <w:pitch w:val="variable"/>
    <w:sig w:usb0="00000003" w:usb1="00000000" w:usb2="00000000" w:usb3="00000000" w:csb0="00000001" w:csb1="00000000"/>
  </w:font>
  <w:font w:name="Haettenschweiler">
    <w:panose1 w:val="020B0706040902060204"/>
    <w:charset w:val="00"/>
    <w:family w:val="swiss"/>
    <w:pitch w:val="variable"/>
    <w:sig w:usb0="00000003" w:usb1="00000000" w:usb2="00000000" w:usb3="00000000" w:csb0="00000001" w:csb1="00000000"/>
  </w:font>
  <w:font w:name="Bradley Hand ITC">
    <w:panose1 w:val="03070402050302030203"/>
    <w:charset w:val="4D"/>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A266B" w:rsidRDefault="007A266B">
    <w:pPr>
      <w:pStyle w:val="Footer"/>
      <w:jc w:val="center"/>
    </w:pPr>
    <w:r>
      <w:fldChar w:fldCharType="begin"/>
    </w:r>
    <w:r>
      <w:instrText xml:space="preserve"> PAGE </w:instrText>
    </w:r>
    <w:r>
      <w:fldChar w:fldCharType="separate"/>
    </w:r>
    <w:r w:rsidR="00F73250">
      <w:rPr>
        <w:noProof/>
      </w:rPr>
      <w:t>11</w:t>
    </w:r>
    <w:r>
      <w:fldChar w:fldCharType="end"/>
    </w:r>
  </w:p>
  <w:p w:rsidR="007A266B" w:rsidRDefault="007A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5A87" w:rsidRDefault="00285A87" w:rsidP="00D53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85A87" w:rsidRDefault="00285A87" w:rsidP="00604DE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85A87" w:rsidRDefault="00285A87" w:rsidP="00D5340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73250">
      <w:rPr>
        <w:rStyle w:val="PageNumber"/>
        <w:noProof/>
      </w:rPr>
      <w:t>13</w:t>
    </w:r>
    <w:r>
      <w:rPr>
        <w:rStyle w:val="PageNumber"/>
      </w:rPr>
      <w:fldChar w:fldCharType="end"/>
    </w:r>
  </w:p>
  <w:p w:rsidR="00285A87" w:rsidRDefault="00285A87" w:rsidP="007E4D97">
    <w:pPr>
      <w:pStyle w:val="Footer"/>
      <w:ind w:right="360"/>
      <w:jc w:val="center"/>
    </w:pPr>
  </w:p>
  <w:p w:rsidR="00285A87" w:rsidRDefault="00285A87" w:rsidP="007E4D97">
    <w:pPr>
      <w:pStyle w:val="Footer"/>
      <w:ind w:right="360"/>
      <w:jc w:val="center"/>
    </w:pPr>
  </w:p>
  <w:p w:rsidR="00285A87" w:rsidRDefault="00285A87" w:rsidP="007E4D97">
    <w:pPr>
      <w:pStyle w:val="Footer"/>
      <w:ind w:right="360"/>
      <w:jc w:val="center"/>
    </w:pPr>
    <w:r>
      <w:t>-----------------</w:t>
    </w:r>
    <w:r w:rsidRPr="007E4D97">
      <w:rPr>
        <w:rFonts w:ascii="Bradley Hand ITC" w:hAnsi="Bradley Hand ITC"/>
        <w:b/>
        <w:i/>
        <w:sz w:val="18"/>
        <w:szCs w:val="18"/>
      </w:rPr>
      <w:t xml:space="preserve">Notre souci : promotion des Droits Humains et Autopromotion </w:t>
    </w:r>
    <w:r>
      <w:rPr>
        <w:rFonts w:ascii="Bradley Hand ITC" w:hAnsi="Bradley Hand ITC"/>
        <w:b/>
        <w:i/>
        <w:sz w:val="18"/>
        <w:szCs w:val="18"/>
      </w:rPr>
      <w:t xml:space="preserve">des populations </w:t>
    </w:r>
    <w:r w:rsidRPr="007E4D97">
      <w:rPr>
        <w:rFonts w:ascii="Bradley Hand ITC" w:hAnsi="Bradley Hand ITC"/>
        <w:b/>
        <w:i/>
        <w:sz w:val="18"/>
        <w:szCs w:val="18"/>
      </w:rPr>
      <w:t>à la base</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C33F3" w:rsidRDefault="000C33F3" w:rsidP="00D5340F">
      <w:r>
        <w:separator/>
      </w:r>
    </w:p>
  </w:footnote>
  <w:footnote w:type="continuationSeparator" w:id="0">
    <w:p w:rsidR="000C33F3" w:rsidRDefault="000C33F3" w:rsidP="00D534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333AB10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3C96907"/>
    <w:multiLevelType w:val="hybridMultilevel"/>
    <w:tmpl w:val="19B81CA2"/>
    <w:styleLink w:val="Lettres"/>
    <w:lvl w:ilvl="0" w:tplc="EC480FA2">
      <w:start w:val="1"/>
      <w:numFmt w:val="lowerLetter"/>
      <w:lvlText w:val="%1)"/>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1EB8F140">
      <w:start w:val="1"/>
      <w:numFmt w:val="low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BF18A100">
      <w:start w:val="1"/>
      <w:numFmt w:val="low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B840F0C">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C1B82D4E">
      <w:start w:val="1"/>
      <w:numFmt w:val="low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4E30FA1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1C4849F2">
      <w:start w:val="1"/>
      <w:numFmt w:val="low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38B6FD14">
      <w:start w:val="1"/>
      <w:numFmt w:val="low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ABC4126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 w15:restartNumberingAfterBreak="0">
    <w:nsid w:val="04183203"/>
    <w:multiLevelType w:val="hybridMultilevel"/>
    <w:tmpl w:val="9814C630"/>
    <w:lvl w:ilvl="0" w:tplc="D424F426">
      <w:start w:val="1"/>
      <w:numFmt w:val="bullet"/>
      <w:lvlText w:val="-"/>
      <w:lvlJc w:val="left"/>
      <w:pPr>
        <w:tabs>
          <w:tab w:val="num" w:pos="1440"/>
        </w:tabs>
        <w:ind w:left="1440" w:hanging="360"/>
      </w:pPr>
      <w:rPr>
        <w:rFonts w:ascii="Arial Narrow" w:hAnsi="Arial Narro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D7BA7"/>
    <w:multiLevelType w:val="hybridMultilevel"/>
    <w:tmpl w:val="F74E3306"/>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0EC43197"/>
    <w:multiLevelType w:val="hybridMultilevel"/>
    <w:tmpl w:val="89EA72A4"/>
    <w:lvl w:ilvl="0" w:tplc="C7686434">
      <w:start w:val="2"/>
      <w:numFmt w:val="bullet"/>
      <w:lvlText w:val="-"/>
      <w:lvlJc w:val="left"/>
      <w:pPr>
        <w:ind w:left="1080" w:hanging="360"/>
      </w:pPr>
      <w:rPr>
        <w:rFonts w:ascii="Calibri" w:eastAsia="Calibr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1A50E8D"/>
    <w:multiLevelType w:val="hybridMultilevel"/>
    <w:tmpl w:val="36BE9A66"/>
    <w:lvl w:ilvl="0" w:tplc="7ACE9E30">
      <w:start w:val="225"/>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337D3"/>
    <w:multiLevelType w:val="hybridMultilevel"/>
    <w:tmpl w:val="B6406B40"/>
    <w:lvl w:ilvl="0" w:tplc="FFDC2358">
      <w:start w:val="2"/>
      <w:numFmt w:val="bullet"/>
      <w:lvlText w:val=""/>
      <w:lvlJc w:val="left"/>
      <w:pPr>
        <w:tabs>
          <w:tab w:val="num" w:pos="1080"/>
        </w:tabs>
        <w:ind w:left="1080" w:hanging="360"/>
      </w:pPr>
      <w:rPr>
        <w:rFonts w:ascii="Symbol" w:eastAsia="Times New Roman" w:hAnsi="Symbol" w:cs="Times New Roman" w:hint="default"/>
        <w:color w:val="auto"/>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40373C2"/>
    <w:multiLevelType w:val="hybridMultilevel"/>
    <w:tmpl w:val="B8F89F42"/>
    <w:lvl w:ilvl="0" w:tplc="040C0011">
      <w:start w:val="1"/>
      <w:numFmt w:val="decimal"/>
      <w:lvlText w:val="%1)"/>
      <w:lvlJc w:val="left"/>
      <w:pPr>
        <w:tabs>
          <w:tab w:val="num" w:pos="720"/>
        </w:tabs>
        <w:ind w:left="720" w:hanging="360"/>
      </w:pPr>
      <w:rPr>
        <w:rFonts w:hint="default"/>
      </w:rPr>
    </w:lvl>
    <w:lvl w:ilvl="1" w:tplc="3F1C5F94">
      <w:start w:val="1"/>
      <w:numFmt w:val="lowerLetter"/>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1DD94210"/>
    <w:multiLevelType w:val="hybridMultilevel"/>
    <w:tmpl w:val="51CA2D9C"/>
    <w:lvl w:ilvl="0" w:tplc="300C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311652"/>
    <w:multiLevelType w:val="hybridMultilevel"/>
    <w:tmpl w:val="DCE60BDA"/>
    <w:lvl w:ilvl="0" w:tplc="2DD826BC">
      <w:start w:val="1"/>
      <w:numFmt w:val="bullet"/>
      <w:lvlText w:val="-"/>
      <w:lvlJc w:val="left"/>
      <w:pPr>
        <w:tabs>
          <w:tab w:val="num" w:pos="720"/>
        </w:tabs>
        <w:ind w:left="720" w:hanging="360"/>
      </w:pPr>
      <w:rPr>
        <w:rFonts w:ascii="Arial" w:hAnsi="Arial" w:hint="default"/>
      </w:rPr>
    </w:lvl>
    <w:lvl w:ilvl="1" w:tplc="4B0C7D58" w:tentative="1">
      <w:start w:val="1"/>
      <w:numFmt w:val="bullet"/>
      <w:lvlText w:val="-"/>
      <w:lvlJc w:val="left"/>
      <w:pPr>
        <w:tabs>
          <w:tab w:val="num" w:pos="1440"/>
        </w:tabs>
        <w:ind w:left="1440" w:hanging="360"/>
      </w:pPr>
      <w:rPr>
        <w:rFonts w:ascii="Arial" w:hAnsi="Arial" w:hint="default"/>
      </w:rPr>
    </w:lvl>
    <w:lvl w:ilvl="2" w:tplc="13C85DB8" w:tentative="1">
      <w:start w:val="1"/>
      <w:numFmt w:val="bullet"/>
      <w:lvlText w:val="-"/>
      <w:lvlJc w:val="left"/>
      <w:pPr>
        <w:tabs>
          <w:tab w:val="num" w:pos="2160"/>
        </w:tabs>
        <w:ind w:left="2160" w:hanging="360"/>
      </w:pPr>
      <w:rPr>
        <w:rFonts w:ascii="Arial" w:hAnsi="Arial" w:hint="default"/>
      </w:rPr>
    </w:lvl>
    <w:lvl w:ilvl="3" w:tplc="C124F444" w:tentative="1">
      <w:start w:val="1"/>
      <w:numFmt w:val="bullet"/>
      <w:lvlText w:val="-"/>
      <w:lvlJc w:val="left"/>
      <w:pPr>
        <w:tabs>
          <w:tab w:val="num" w:pos="2880"/>
        </w:tabs>
        <w:ind w:left="2880" w:hanging="360"/>
      </w:pPr>
      <w:rPr>
        <w:rFonts w:ascii="Arial" w:hAnsi="Arial" w:hint="default"/>
      </w:rPr>
    </w:lvl>
    <w:lvl w:ilvl="4" w:tplc="5950EF18" w:tentative="1">
      <w:start w:val="1"/>
      <w:numFmt w:val="bullet"/>
      <w:lvlText w:val="-"/>
      <w:lvlJc w:val="left"/>
      <w:pPr>
        <w:tabs>
          <w:tab w:val="num" w:pos="3600"/>
        </w:tabs>
        <w:ind w:left="3600" w:hanging="360"/>
      </w:pPr>
      <w:rPr>
        <w:rFonts w:ascii="Arial" w:hAnsi="Arial" w:hint="default"/>
      </w:rPr>
    </w:lvl>
    <w:lvl w:ilvl="5" w:tplc="F01E60C0" w:tentative="1">
      <w:start w:val="1"/>
      <w:numFmt w:val="bullet"/>
      <w:lvlText w:val="-"/>
      <w:lvlJc w:val="left"/>
      <w:pPr>
        <w:tabs>
          <w:tab w:val="num" w:pos="4320"/>
        </w:tabs>
        <w:ind w:left="4320" w:hanging="360"/>
      </w:pPr>
      <w:rPr>
        <w:rFonts w:ascii="Arial" w:hAnsi="Arial" w:hint="default"/>
      </w:rPr>
    </w:lvl>
    <w:lvl w:ilvl="6" w:tplc="3DF693F2" w:tentative="1">
      <w:start w:val="1"/>
      <w:numFmt w:val="bullet"/>
      <w:lvlText w:val="-"/>
      <w:lvlJc w:val="left"/>
      <w:pPr>
        <w:tabs>
          <w:tab w:val="num" w:pos="5040"/>
        </w:tabs>
        <w:ind w:left="5040" w:hanging="360"/>
      </w:pPr>
      <w:rPr>
        <w:rFonts w:ascii="Arial" w:hAnsi="Arial" w:hint="default"/>
      </w:rPr>
    </w:lvl>
    <w:lvl w:ilvl="7" w:tplc="0EBA3E14" w:tentative="1">
      <w:start w:val="1"/>
      <w:numFmt w:val="bullet"/>
      <w:lvlText w:val="-"/>
      <w:lvlJc w:val="left"/>
      <w:pPr>
        <w:tabs>
          <w:tab w:val="num" w:pos="5760"/>
        </w:tabs>
        <w:ind w:left="5760" w:hanging="360"/>
      </w:pPr>
      <w:rPr>
        <w:rFonts w:ascii="Arial" w:hAnsi="Arial" w:hint="default"/>
      </w:rPr>
    </w:lvl>
    <w:lvl w:ilvl="8" w:tplc="139A5B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F83640"/>
    <w:multiLevelType w:val="hybridMultilevel"/>
    <w:tmpl w:val="FB4E662E"/>
    <w:lvl w:ilvl="0" w:tplc="C45A3B14">
      <w:start w:val="1"/>
      <w:numFmt w:val="bullet"/>
      <w:lvlText w:val="-"/>
      <w:lvlJc w:val="left"/>
      <w:pPr>
        <w:ind w:left="720" w:hanging="360"/>
      </w:pPr>
      <w:rPr>
        <w:rFonts w:ascii="Courier New" w:hAnsi="Courier New"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5B5043"/>
    <w:multiLevelType w:val="multilevel"/>
    <w:tmpl w:val="DA6889A6"/>
    <w:lvl w:ilvl="0">
      <w:start w:val="1"/>
      <w:numFmt w:val="decimal"/>
      <w:lvlText w:val="%1."/>
      <w:lvlJc w:val="left"/>
      <w:pPr>
        <w:ind w:left="480" w:hanging="480"/>
      </w:pPr>
      <w:rPr>
        <w:rFonts w:hint="default"/>
        <w:b w:val="0"/>
        <w:color w:val="000000"/>
        <w:sz w:val="32"/>
      </w:rPr>
    </w:lvl>
    <w:lvl w:ilvl="1">
      <w:start w:val="1"/>
      <w:numFmt w:val="decimal"/>
      <w:lvlText w:val="%1.%2."/>
      <w:lvlJc w:val="left"/>
      <w:pPr>
        <w:ind w:left="1375" w:hanging="480"/>
      </w:pPr>
      <w:rPr>
        <w:rFonts w:hint="default"/>
        <w:b w:val="0"/>
        <w:color w:val="000000"/>
        <w:sz w:val="32"/>
      </w:rPr>
    </w:lvl>
    <w:lvl w:ilvl="2">
      <w:start w:val="1"/>
      <w:numFmt w:val="decimal"/>
      <w:lvlText w:val="%1.%2.%3."/>
      <w:lvlJc w:val="left"/>
      <w:pPr>
        <w:ind w:left="2510" w:hanging="720"/>
      </w:pPr>
      <w:rPr>
        <w:rFonts w:hint="default"/>
        <w:b w:val="0"/>
        <w:color w:val="000000"/>
        <w:sz w:val="32"/>
      </w:rPr>
    </w:lvl>
    <w:lvl w:ilvl="3">
      <w:start w:val="1"/>
      <w:numFmt w:val="decimal"/>
      <w:lvlText w:val="%1.%2.%3.%4."/>
      <w:lvlJc w:val="left"/>
      <w:pPr>
        <w:ind w:left="3405" w:hanging="720"/>
      </w:pPr>
      <w:rPr>
        <w:rFonts w:hint="default"/>
        <w:b w:val="0"/>
        <w:color w:val="000000"/>
        <w:sz w:val="32"/>
      </w:rPr>
    </w:lvl>
    <w:lvl w:ilvl="4">
      <w:start w:val="1"/>
      <w:numFmt w:val="decimal"/>
      <w:lvlText w:val="%1.%2.%3.%4.%5."/>
      <w:lvlJc w:val="left"/>
      <w:pPr>
        <w:ind w:left="4660" w:hanging="1080"/>
      </w:pPr>
      <w:rPr>
        <w:rFonts w:hint="default"/>
        <w:b w:val="0"/>
        <w:color w:val="000000"/>
        <w:sz w:val="32"/>
      </w:rPr>
    </w:lvl>
    <w:lvl w:ilvl="5">
      <w:start w:val="1"/>
      <w:numFmt w:val="decimal"/>
      <w:lvlText w:val="%1.%2.%3.%4.%5.%6."/>
      <w:lvlJc w:val="left"/>
      <w:pPr>
        <w:ind w:left="5555" w:hanging="1080"/>
      </w:pPr>
      <w:rPr>
        <w:rFonts w:hint="default"/>
        <w:b w:val="0"/>
        <w:color w:val="000000"/>
        <w:sz w:val="32"/>
      </w:rPr>
    </w:lvl>
    <w:lvl w:ilvl="6">
      <w:start w:val="1"/>
      <w:numFmt w:val="decimal"/>
      <w:lvlText w:val="%1.%2.%3.%4.%5.%6.%7."/>
      <w:lvlJc w:val="left"/>
      <w:pPr>
        <w:ind w:left="6810" w:hanging="1440"/>
      </w:pPr>
      <w:rPr>
        <w:rFonts w:hint="default"/>
        <w:b w:val="0"/>
        <w:color w:val="000000"/>
        <w:sz w:val="32"/>
      </w:rPr>
    </w:lvl>
    <w:lvl w:ilvl="7">
      <w:start w:val="1"/>
      <w:numFmt w:val="decimal"/>
      <w:lvlText w:val="%1.%2.%3.%4.%5.%6.%7.%8."/>
      <w:lvlJc w:val="left"/>
      <w:pPr>
        <w:ind w:left="7705" w:hanging="1440"/>
      </w:pPr>
      <w:rPr>
        <w:rFonts w:hint="default"/>
        <w:b w:val="0"/>
        <w:color w:val="000000"/>
        <w:sz w:val="32"/>
      </w:rPr>
    </w:lvl>
    <w:lvl w:ilvl="8">
      <w:start w:val="1"/>
      <w:numFmt w:val="decimal"/>
      <w:lvlText w:val="%1.%2.%3.%4.%5.%6.%7.%8.%9."/>
      <w:lvlJc w:val="left"/>
      <w:pPr>
        <w:ind w:left="8960" w:hanging="1800"/>
      </w:pPr>
      <w:rPr>
        <w:rFonts w:hint="default"/>
        <w:b w:val="0"/>
        <w:color w:val="000000"/>
        <w:sz w:val="32"/>
      </w:rPr>
    </w:lvl>
  </w:abstractNum>
  <w:abstractNum w:abstractNumId="12" w15:restartNumberingAfterBreak="0">
    <w:nsid w:val="312801F8"/>
    <w:multiLevelType w:val="hybridMultilevel"/>
    <w:tmpl w:val="846453E4"/>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31AC4839"/>
    <w:multiLevelType w:val="hybridMultilevel"/>
    <w:tmpl w:val="E88244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A789E"/>
    <w:multiLevelType w:val="hybridMultilevel"/>
    <w:tmpl w:val="9D94CE64"/>
    <w:lvl w:ilvl="0" w:tplc="7F3494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9239AE"/>
    <w:multiLevelType w:val="hybridMultilevel"/>
    <w:tmpl w:val="19B81CA2"/>
    <w:numStyleLink w:val="Lettres"/>
  </w:abstractNum>
  <w:abstractNum w:abstractNumId="16" w15:restartNumberingAfterBreak="0">
    <w:nsid w:val="419665C1"/>
    <w:multiLevelType w:val="hybridMultilevel"/>
    <w:tmpl w:val="30D60AF4"/>
    <w:lvl w:ilvl="0" w:tplc="C0483E0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8118E0"/>
    <w:multiLevelType w:val="multilevel"/>
    <w:tmpl w:val="00E8256E"/>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8" w15:restartNumberingAfterBreak="0">
    <w:nsid w:val="44D137E9"/>
    <w:multiLevelType w:val="hybridMultilevel"/>
    <w:tmpl w:val="12FCBE06"/>
    <w:lvl w:ilvl="0" w:tplc="25464F70">
      <w:start w:val="1"/>
      <w:numFmt w:val="upperRoman"/>
      <w:lvlText w:val="%1."/>
      <w:lvlJc w:val="left"/>
      <w:pPr>
        <w:tabs>
          <w:tab w:val="num" w:pos="1080"/>
        </w:tabs>
        <w:ind w:left="1080" w:hanging="720"/>
      </w:pPr>
      <w:rPr>
        <w:rFonts w:hint="default"/>
      </w:rPr>
    </w:lvl>
    <w:lvl w:ilvl="1" w:tplc="040C000F">
      <w:start w:val="1"/>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4D97A92"/>
    <w:multiLevelType w:val="hybridMultilevel"/>
    <w:tmpl w:val="EA206AF6"/>
    <w:lvl w:ilvl="0" w:tplc="C926498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4D7D37"/>
    <w:multiLevelType w:val="hybridMultilevel"/>
    <w:tmpl w:val="098C9CC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4EE97A37"/>
    <w:multiLevelType w:val="hybridMultilevel"/>
    <w:tmpl w:val="D786A8D6"/>
    <w:lvl w:ilvl="0" w:tplc="C45A3B14">
      <w:start w:val="1"/>
      <w:numFmt w:val="bullet"/>
      <w:lvlText w:val="-"/>
      <w:lvlJc w:val="left"/>
      <w:pPr>
        <w:tabs>
          <w:tab w:val="num" w:pos="723"/>
        </w:tabs>
        <w:ind w:left="723" w:hanging="360"/>
      </w:pPr>
      <w:rPr>
        <w:rFonts w:ascii="Courier New" w:hAnsi="Courier New"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FD740E2"/>
    <w:multiLevelType w:val="multilevel"/>
    <w:tmpl w:val="B5261BA2"/>
    <w:lvl w:ilvl="0">
      <w:start w:val="1"/>
      <w:numFmt w:val="decimal"/>
      <w:lvlText w:val="%1."/>
      <w:lvlJc w:val="left"/>
      <w:pPr>
        <w:ind w:left="495" w:hanging="495"/>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15:restartNumberingAfterBreak="0">
    <w:nsid w:val="51014D15"/>
    <w:multiLevelType w:val="hybridMultilevel"/>
    <w:tmpl w:val="B41AF4C8"/>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CF8E2104">
      <w:start w:val="5"/>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4872F8"/>
    <w:multiLevelType w:val="multilevel"/>
    <w:tmpl w:val="12D83BFC"/>
    <w:lvl w:ilvl="0">
      <w:start w:val="1"/>
      <w:numFmt w:val="decimal"/>
      <w:lvlText w:val="%1."/>
      <w:lvlJc w:val="left"/>
      <w:pPr>
        <w:tabs>
          <w:tab w:val="num" w:pos="720"/>
        </w:tabs>
        <w:ind w:left="720" w:hanging="360"/>
      </w:p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25" w15:restartNumberingAfterBreak="0">
    <w:nsid w:val="526D6708"/>
    <w:multiLevelType w:val="hybridMultilevel"/>
    <w:tmpl w:val="40568A50"/>
    <w:lvl w:ilvl="0" w:tplc="DF380208">
      <w:start w:val="2"/>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C14854"/>
    <w:multiLevelType w:val="hybridMultilevel"/>
    <w:tmpl w:val="8974C53C"/>
    <w:lvl w:ilvl="0" w:tplc="E40ADF2E">
      <w:start w:val="1"/>
      <w:numFmt w:val="upperRoman"/>
      <w:lvlText w:val="%1-"/>
      <w:lvlJc w:val="left"/>
      <w:pPr>
        <w:ind w:left="1080" w:hanging="720"/>
      </w:pPr>
      <w:rPr>
        <w:rFonts w:ascii="Times New Roman" w:hAnsi="Times New Roman" w:hint="default"/>
        <w:b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7F4EA1"/>
    <w:multiLevelType w:val="hybridMultilevel"/>
    <w:tmpl w:val="D4C075E8"/>
    <w:lvl w:ilvl="0" w:tplc="C2A24A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B755F2"/>
    <w:multiLevelType w:val="hybridMultilevel"/>
    <w:tmpl w:val="F148EF14"/>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9" w15:restartNumberingAfterBreak="0">
    <w:nsid w:val="69FC48C3"/>
    <w:multiLevelType w:val="hybridMultilevel"/>
    <w:tmpl w:val="AF3AC9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A700B24"/>
    <w:multiLevelType w:val="hybridMultilevel"/>
    <w:tmpl w:val="27A09B2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AA633FC"/>
    <w:multiLevelType w:val="hybridMultilevel"/>
    <w:tmpl w:val="AF281068"/>
    <w:lvl w:ilvl="0" w:tplc="040C000F">
      <w:start w:val="1"/>
      <w:numFmt w:val="decimal"/>
      <w:lvlText w:val="%1."/>
      <w:lvlJc w:val="left"/>
      <w:pPr>
        <w:tabs>
          <w:tab w:val="num" w:pos="360"/>
        </w:tabs>
        <w:ind w:left="360" w:hanging="360"/>
      </w:pPr>
    </w:lvl>
    <w:lvl w:ilvl="1" w:tplc="1B2A937E">
      <w:numFmt w:val="bullet"/>
      <w:lvlText w:val="-"/>
      <w:lvlJc w:val="left"/>
      <w:pPr>
        <w:tabs>
          <w:tab w:val="num" w:pos="644"/>
        </w:tabs>
        <w:ind w:left="644" w:hanging="360"/>
      </w:pPr>
      <w:rPr>
        <w:rFonts w:ascii="Times New Roman" w:eastAsia="Times New Roman" w:hAnsi="Times New Roman" w:cs="Times New Roman" w:hint="default"/>
        <w:color w:val="0000FF"/>
      </w:r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2" w15:restartNumberingAfterBreak="0">
    <w:nsid w:val="74F246DA"/>
    <w:multiLevelType w:val="hybridMultilevel"/>
    <w:tmpl w:val="DEF4F02A"/>
    <w:lvl w:ilvl="0" w:tplc="CF8E2104">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AF7974"/>
    <w:multiLevelType w:val="hybridMultilevel"/>
    <w:tmpl w:val="4D3A347A"/>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16cid:durableId="523902557">
    <w:abstractNumId w:val="19"/>
  </w:num>
  <w:num w:numId="2" w16cid:durableId="2071418361">
    <w:abstractNumId w:val="32"/>
  </w:num>
  <w:num w:numId="3" w16cid:durableId="1907104474">
    <w:abstractNumId w:val="7"/>
  </w:num>
  <w:num w:numId="4" w16cid:durableId="1265112227">
    <w:abstractNumId w:val="25"/>
  </w:num>
  <w:num w:numId="5" w16cid:durableId="1569001736">
    <w:abstractNumId w:val="5"/>
  </w:num>
  <w:num w:numId="6" w16cid:durableId="122772793">
    <w:abstractNumId w:val="30"/>
  </w:num>
  <w:num w:numId="7" w16cid:durableId="788813926">
    <w:abstractNumId w:val="33"/>
  </w:num>
  <w:num w:numId="8" w16cid:durableId="28337682">
    <w:abstractNumId w:val="6"/>
  </w:num>
  <w:num w:numId="9" w16cid:durableId="469173731">
    <w:abstractNumId w:val="23"/>
  </w:num>
  <w:num w:numId="10" w16cid:durableId="39744149">
    <w:abstractNumId w:val="2"/>
  </w:num>
  <w:num w:numId="11" w16cid:durableId="382875162">
    <w:abstractNumId w:val="1"/>
  </w:num>
  <w:num w:numId="12" w16cid:durableId="973675193">
    <w:abstractNumId w:val="15"/>
  </w:num>
  <w:num w:numId="13" w16cid:durableId="1534535420">
    <w:abstractNumId w:val="12"/>
  </w:num>
  <w:num w:numId="14" w16cid:durableId="1567377658">
    <w:abstractNumId w:val="21"/>
  </w:num>
  <w:num w:numId="15" w16cid:durableId="1361323791">
    <w:abstractNumId w:val="31"/>
  </w:num>
  <w:num w:numId="16" w16cid:durableId="496071335">
    <w:abstractNumId w:val="24"/>
  </w:num>
  <w:num w:numId="17" w16cid:durableId="829949112">
    <w:abstractNumId w:val="18"/>
  </w:num>
  <w:num w:numId="18" w16cid:durableId="1199971820">
    <w:abstractNumId w:val="10"/>
  </w:num>
  <w:num w:numId="19" w16cid:durableId="764616194">
    <w:abstractNumId w:val="14"/>
  </w:num>
  <w:num w:numId="20" w16cid:durableId="1964918919">
    <w:abstractNumId w:val="26"/>
  </w:num>
  <w:num w:numId="21" w16cid:durableId="732776801">
    <w:abstractNumId w:val="20"/>
  </w:num>
  <w:num w:numId="22" w16cid:durableId="1446971259">
    <w:abstractNumId w:val="16"/>
  </w:num>
  <w:num w:numId="23" w16cid:durableId="903761505">
    <w:abstractNumId w:val="8"/>
  </w:num>
  <w:num w:numId="24" w16cid:durableId="493230087">
    <w:abstractNumId w:val="17"/>
  </w:num>
  <w:num w:numId="25" w16cid:durableId="1884246443">
    <w:abstractNumId w:val="9"/>
  </w:num>
  <w:num w:numId="26" w16cid:durableId="1107043216">
    <w:abstractNumId w:val="0"/>
  </w:num>
  <w:num w:numId="27" w16cid:durableId="173345698">
    <w:abstractNumId w:val="3"/>
  </w:num>
  <w:num w:numId="28" w16cid:durableId="1691026705">
    <w:abstractNumId w:val="28"/>
  </w:num>
  <w:num w:numId="29" w16cid:durableId="268464558">
    <w:abstractNumId w:val="29"/>
  </w:num>
  <w:num w:numId="30" w16cid:durableId="2060587028">
    <w:abstractNumId w:val="4"/>
  </w:num>
  <w:num w:numId="31" w16cid:durableId="2118599225">
    <w:abstractNumId w:val="13"/>
  </w:num>
  <w:num w:numId="32" w16cid:durableId="1507867964">
    <w:abstractNumId w:val="11"/>
  </w:num>
  <w:num w:numId="33" w16cid:durableId="1467434693">
    <w:abstractNumId w:val="27"/>
  </w:num>
  <w:num w:numId="34" w16cid:durableId="9069609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4F4"/>
    <w:rsid w:val="000356E2"/>
    <w:rsid w:val="0004203A"/>
    <w:rsid w:val="0006170F"/>
    <w:rsid w:val="00064F6E"/>
    <w:rsid w:val="00074758"/>
    <w:rsid w:val="00076AEA"/>
    <w:rsid w:val="00083B26"/>
    <w:rsid w:val="00084A6A"/>
    <w:rsid w:val="00086177"/>
    <w:rsid w:val="00087BB1"/>
    <w:rsid w:val="00090D6D"/>
    <w:rsid w:val="000941AD"/>
    <w:rsid w:val="00096F0F"/>
    <w:rsid w:val="000A77DB"/>
    <w:rsid w:val="000B5198"/>
    <w:rsid w:val="000B5CB1"/>
    <w:rsid w:val="000C33F3"/>
    <w:rsid w:val="000F71F7"/>
    <w:rsid w:val="00117AB9"/>
    <w:rsid w:val="001357F2"/>
    <w:rsid w:val="00144D35"/>
    <w:rsid w:val="00145215"/>
    <w:rsid w:val="001520E4"/>
    <w:rsid w:val="00160C2D"/>
    <w:rsid w:val="001663C8"/>
    <w:rsid w:val="001679F5"/>
    <w:rsid w:val="001806D1"/>
    <w:rsid w:val="001808A7"/>
    <w:rsid w:val="001907D1"/>
    <w:rsid w:val="0019085A"/>
    <w:rsid w:val="00191888"/>
    <w:rsid w:val="00193FA1"/>
    <w:rsid w:val="00197B11"/>
    <w:rsid w:val="001F1E86"/>
    <w:rsid w:val="002011FB"/>
    <w:rsid w:val="0020426C"/>
    <w:rsid w:val="00211C37"/>
    <w:rsid w:val="00220BCC"/>
    <w:rsid w:val="0025510A"/>
    <w:rsid w:val="002647A9"/>
    <w:rsid w:val="00275095"/>
    <w:rsid w:val="00277057"/>
    <w:rsid w:val="002848DF"/>
    <w:rsid w:val="0028509F"/>
    <w:rsid w:val="00285A87"/>
    <w:rsid w:val="002919EF"/>
    <w:rsid w:val="002968C7"/>
    <w:rsid w:val="002A4757"/>
    <w:rsid w:val="002B03FE"/>
    <w:rsid w:val="002B10A7"/>
    <w:rsid w:val="002C26B6"/>
    <w:rsid w:val="002C77F0"/>
    <w:rsid w:val="002D3713"/>
    <w:rsid w:val="002D780D"/>
    <w:rsid w:val="002E22FE"/>
    <w:rsid w:val="002E2763"/>
    <w:rsid w:val="002E64F4"/>
    <w:rsid w:val="002F54F2"/>
    <w:rsid w:val="00321AA9"/>
    <w:rsid w:val="00323616"/>
    <w:rsid w:val="00355B8D"/>
    <w:rsid w:val="003570B4"/>
    <w:rsid w:val="00364E1C"/>
    <w:rsid w:val="003734A9"/>
    <w:rsid w:val="00381711"/>
    <w:rsid w:val="00397964"/>
    <w:rsid w:val="003A17D4"/>
    <w:rsid w:val="003B1CE4"/>
    <w:rsid w:val="003C09AD"/>
    <w:rsid w:val="003D1A13"/>
    <w:rsid w:val="003E2031"/>
    <w:rsid w:val="00403DD4"/>
    <w:rsid w:val="00405B1A"/>
    <w:rsid w:val="004065F8"/>
    <w:rsid w:val="0041353D"/>
    <w:rsid w:val="0043177D"/>
    <w:rsid w:val="00435665"/>
    <w:rsid w:val="00446F21"/>
    <w:rsid w:val="0046537A"/>
    <w:rsid w:val="00470A25"/>
    <w:rsid w:val="00471713"/>
    <w:rsid w:val="0048180E"/>
    <w:rsid w:val="004847DB"/>
    <w:rsid w:val="00495155"/>
    <w:rsid w:val="004B2920"/>
    <w:rsid w:val="004B4391"/>
    <w:rsid w:val="004C516B"/>
    <w:rsid w:val="0053202D"/>
    <w:rsid w:val="005344B1"/>
    <w:rsid w:val="00535863"/>
    <w:rsid w:val="0055106E"/>
    <w:rsid w:val="00560F72"/>
    <w:rsid w:val="00585402"/>
    <w:rsid w:val="005B0FCD"/>
    <w:rsid w:val="005B49E3"/>
    <w:rsid w:val="005C1333"/>
    <w:rsid w:val="005E0680"/>
    <w:rsid w:val="005E1782"/>
    <w:rsid w:val="005F07CD"/>
    <w:rsid w:val="005F423F"/>
    <w:rsid w:val="005F5DB3"/>
    <w:rsid w:val="00604DE8"/>
    <w:rsid w:val="00617A11"/>
    <w:rsid w:val="006245F5"/>
    <w:rsid w:val="00654D14"/>
    <w:rsid w:val="006611F2"/>
    <w:rsid w:val="006679F0"/>
    <w:rsid w:val="006721DF"/>
    <w:rsid w:val="006937D4"/>
    <w:rsid w:val="006A2C6E"/>
    <w:rsid w:val="006B0FAD"/>
    <w:rsid w:val="006B2F82"/>
    <w:rsid w:val="006C0FF8"/>
    <w:rsid w:val="006C211E"/>
    <w:rsid w:val="006D0BF0"/>
    <w:rsid w:val="006D7049"/>
    <w:rsid w:val="006F22DD"/>
    <w:rsid w:val="006F4D95"/>
    <w:rsid w:val="006F552C"/>
    <w:rsid w:val="006F5BC1"/>
    <w:rsid w:val="0070509B"/>
    <w:rsid w:val="0070649A"/>
    <w:rsid w:val="00712EC5"/>
    <w:rsid w:val="0071555B"/>
    <w:rsid w:val="00720060"/>
    <w:rsid w:val="00720B37"/>
    <w:rsid w:val="007251EB"/>
    <w:rsid w:val="00750DD3"/>
    <w:rsid w:val="00767591"/>
    <w:rsid w:val="007730F9"/>
    <w:rsid w:val="007A035D"/>
    <w:rsid w:val="007A266B"/>
    <w:rsid w:val="007C4F99"/>
    <w:rsid w:val="007D135B"/>
    <w:rsid w:val="007E4D97"/>
    <w:rsid w:val="007E586F"/>
    <w:rsid w:val="008066FD"/>
    <w:rsid w:val="00845429"/>
    <w:rsid w:val="008543D0"/>
    <w:rsid w:val="00860DB8"/>
    <w:rsid w:val="0087310C"/>
    <w:rsid w:val="008766E7"/>
    <w:rsid w:val="00876A3B"/>
    <w:rsid w:val="008928FE"/>
    <w:rsid w:val="008A07CD"/>
    <w:rsid w:val="008A7422"/>
    <w:rsid w:val="008C09E5"/>
    <w:rsid w:val="008C61B9"/>
    <w:rsid w:val="008E4DA4"/>
    <w:rsid w:val="008E5B3E"/>
    <w:rsid w:val="008E7271"/>
    <w:rsid w:val="008F0F5C"/>
    <w:rsid w:val="00902953"/>
    <w:rsid w:val="00907F42"/>
    <w:rsid w:val="00916EB4"/>
    <w:rsid w:val="00916F0D"/>
    <w:rsid w:val="00922F2D"/>
    <w:rsid w:val="00924B26"/>
    <w:rsid w:val="00926351"/>
    <w:rsid w:val="0093138D"/>
    <w:rsid w:val="009323C8"/>
    <w:rsid w:val="00932915"/>
    <w:rsid w:val="009333F0"/>
    <w:rsid w:val="009335BD"/>
    <w:rsid w:val="00935DCA"/>
    <w:rsid w:val="00945720"/>
    <w:rsid w:val="00982C30"/>
    <w:rsid w:val="009831DD"/>
    <w:rsid w:val="00983B23"/>
    <w:rsid w:val="009946F4"/>
    <w:rsid w:val="009A21EC"/>
    <w:rsid w:val="009A5979"/>
    <w:rsid w:val="009D0013"/>
    <w:rsid w:val="009D01EB"/>
    <w:rsid w:val="009D2E62"/>
    <w:rsid w:val="009D6F55"/>
    <w:rsid w:val="009E59C2"/>
    <w:rsid w:val="009E731C"/>
    <w:rsid w:val="009E74D6"/>
    <w:rsid w:val="00A001D6"/>
    <w:rsid w:val="00A15B3B"/>
    <w:rsid w:val="00A16B57"/>
    <w:rsid w:val="00A50F9C"/>
    <w:rsid w:val="00A51CD3"/>
    <w:rsid w:val="00A54B16"/>
    <w:rsid w:val="00A56314"/>
    <w:rsid w:val="00A56D7E"/>
    <w:rsid w:val="00A73A23"/>
    <w:rsid w:val="00A87A76"/>
    <w:rsid w:val="00A9099B"/>
    <w:rsid w:val="00AA3C3D"/>
    <w:rsid w:val="00AA7F62"/>
    <w:rsid w:val="00B06804"/>
    <w:rsid w:val="00B17932"/>
    <w:rsid w:val="00B21D9F"/>
    <w:rsid w:val="00B30B95"/>
    <w:rsid w:val="00B52C5D"/>
    <w:rsid w:val="00B55B5A"/>
    <w:rsid w:val="00B57DF1"/>
    <w:rsid w:val="00B6514A"/>
    <w:rsid w:val="00B72AFA"/>
    <w:rsid w:val="00B73BD4"/>
    <w:rsid w:val="00B8561B"/>
    <w:rsid w:val="00B87160"/>
    <w:rsid w:val="00BA412F"/>
    <w:rsid w:val="00BC234C"/>
    <w:rsid w:val="00BC35BB"/>
    <w:rsid w:val="00BE7E79"/>
    <w:rsid w:val="00C01ADD"/>
    <w:rsid w:val="00C05650"/>
    <w:rsid w:val="00C10E5E"/>
    <w:rsid w:val="00C3255B"/>
    <w:rsid w:val="00C34987"/>
    <w:rsid w:val="00C42676"/>
    <w:rsid w:val="00C5448A"/>
    <w:rsid w:val="00C911F2"/>
    <w:rsid w:val="00C9252D"/>
    <w:rsid w:val="00CA0FA1"/>
    <w:rsid w:val="00CA3FCD"/>
    <w:rsid w:val="00CA7544"/>
    <w:rsid w:val="00CB6E60"/>
    <w:rsid w:val="00CD465C"/>
    <w:rsid w:val="00CD5C8C"/>
    <w:rsid w:val="00CF7F18"/>
    <w:rsid w:val="00D1681B"/>
    <w:rsid w:val="00D47DE1"/>
    <w:rsid w:val="00D5340F"/>
    <w:rsid w:val="00D655B9"/>
    <w:rsid w:val="00DA3ECB"/>
    <w:rsid w:val="00DA48DE"/>
    <w:rsid w:val="00DB1042"/>
    <w:rsid w:val="00DD07DC"/>
    <w:rsid w:val="00DE19C6"/>
    <w:rsid w:val="00E02166"/>
    <w:rsid w:val="00E03021"/>
    <w:rsid w:val="00E03866"/>
    <w:rsid w:val="00E07CA2"/>
    <w:rsid w:val="00E14E85"/>
    <w:rsid w:val="00E25493"/>
    <w:rsid w:val="00E27E6E"/>
    <w:rsid w:val="00E3027A"/>
    <w:rsid w:val="00E3117D"/>
    <w:rsid w:val="00E413A9"/>
    <w:rsid w:val="00E43764"/>
    <w:rsid w:val="00E52F4B"/>
    <w:rsid w:val="00E7071B"/>
    <w:rsid w:val="00E77D04"/>
    <w:rsid w:val="00EA0809"/>
    <w:rsid w:val="00EA2EA1"/>
    <w:rsid w:val="00EB2623"/>
    <w:rsid w:val="00EC07B6"/>
    <w:rsid w:val="00EC13AA"/>
    <w:rsid w:val="00EC3D1B"/>
    <w:rsid w:val="00EE2B52"/>
    <w:rsid w:val="00EF2615"/>
    <w:rsid w:val="00EF3CC5"/>
    <w:rsid w:val="00F00C23"/>
    <w:rsid w:val="00F03E25"/>
    <w:rsid w:val="00F22E16"/>
    <w:rsid w:val="00F33356"/>
    <w:rsid w:val="00F36ECF"/>
    <w:rsid w:val="00F41746"/>
    <w:rsid w:val="00F42891"/>
    <w:rsid w:val="00F606AF"/>
    <w:rsid w:val="00F61863"/>
    <w:rsid w:val="00F63DD2"/>
    <w:rsid w:val="00F63F06"/>
    <w:rsid w:val="00F64263"/>
    <w:rsid w:val="00F653AC"/>
    <w:rsid w:val="00F73250"/>
    <w:rsid w:val="00F73DF1"/>
    <w:rsid w:val="00F7766B"/>
    <w:rsid w:val="00F81F80"/>
    <w:rsid w:val="00F842FF"/>
    <w:rsid w:val="00F843AD"/>
    <w:rsid w:val="00F857BA"/>
    <w:rsid w:val="00F9067B"/>
    <w:rsid w:val="00F92D6F"/>
    <w:rsid w:val="00FA5765"/>
    <w:rsid w:val="00FB117B"/>
    <w:rsid w:val="00FD4138"/>
    <w:rsid w:val="00FE61C8"/>
    <w:rsid w:val="00FF6D1C"/>
  </w:rsids>
  <m:mathPr>
    <m:mathFont m:val="Cambria Math"/>
    <m:brkBin m:val="before"/>
    <m:brkBinSub m:val="--"/>
    <m:smallFrac m:val="0"/>
    <m:dispDef/>
    <m:lMargin m:val="0"/>
    <m:rMargin m:val="0"/>
    <m:defJc m:val="centerGroup"/>
    <m:wrapIndent m:val="1440"/>
    <m:intLim m:val="subSup"/>
    <m:naryLim m:val="undOvr"/>
  </m:mathPr>
  <w:themeFontLang w:val="en-K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3309959-F5BD-544E-A19F-EDD0F6F06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KE"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64F4"/>
    <w:rPr>
      <w:sz w:val="24"/>
      <w:szCs w:val="24"/>
      <w:lang w:val="fr-FR" w:eastAsia="fr-FR"/>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sid w:val="002E64F4"/>
    <w:pPr>
      <w:jc w:val="both"/>
    </w:pPr>
  </w:style>
  <w:style w:type="paragraph" w:styleId="BodyText3">
    <w:name w:val="Body Text 3"/>
    <w:basedOn w:val="Normal"/>
    <w:rsid w:val="002E64F4"/>
    <w:rPr>
      <w:sz w:val="36"/>
      <w:szCs w:val="36"/>
    </w:rPr>
  </w:style>
  <w:style w:type="character" w:styleId="Hyperlink">
    <w:name w:val="Hyperlink"/>
    <w:uiPriority w:val="99"/>
    <w:rsid w:val="002E64F4"/>
    <w:rPr>
      <w:color w:val="0000FF"/>
      <w:u w:val="single"/>
    </w:rPr>
  </w:style>
  <w:style w:type="table" w:styleId="TableGrid">
    <w:name w:val="Table Grid"/>
    <w:basedOn w:val="TableNormal"/>
    <w:rsid w:val="002E2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604DE8"/>
    <w:pPr>
      <w:tabs>
        <w:tab w:val="center" w:pos="4536"/>
        <w:tab w:val="right" w:pos="9072"/>
      </w:tabs>
    </w:pPr>
  </w:style>
  <w:style w:type="character" w:styleId="PageNumber">
    <w:name w:val="page number"/>
    <w:basedOn w:val="DefaultParagraphFont"/>
    <w:rsid w:val="00604DE8"/>
  </w:style>
  <w:style w:type="paragraph" w:styleId="Header">
    <w:name w:val="header"/>
    <w:basedOn w:val="Normal"/>
    <w:rsid w:val="007E4D97"/>
    <w:pPr>
      <w:tabs>
        <w:tab w:val="center" w:pos="4536"/>
        <w:tab w:val="right" w:pos="9072"/>
      </w:tabs>
    </w:pPr>
  </w:style>
  <w:style w:type="table" w:customStyle="1" w:styleId="Grilledutableau1">
    <w:name w:val="Grille du tableau1"/>
    <w:basedOn w:val="TableNormal"/>
    <w:next w:val="TableGrid"/>
    <w:uiPriority w:val="59"/>
    <w:rsid w:val="00A54B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0FF8"/>
    <w:rPr>
      <w:rFonts w:ascii="Calibri" w:eastAsia="Calibri" w:hAnsi="Calibri"/>
      <w:sz w:val="22"/>
      <w:szCs w:val="22"/>
      <w:lang w:val="fr-FR" w:eastAsia="en-US"/>
    </w:rPr>
  </w:style>
  <w:style w:type="character" w:customStyle="1" w:styleId="Aucun">
    <w:name w:val="Aucun"/>
    <w:rsid w:val="002D3713"/>
    <w:rPr>
      <w:lang w:val="fr-FR"/>
    </w:rPr>
  </w:style>
  <w:style w:type="numbering" w:customStyle="1" w:styleId="Lettres">
    <w:name w:val="Lettres"/>
    <w:rsid w:val="00F842FF"/>
    <w:pPr>
      <w:numPr>
        <w:numId w:val="11"/>
      </w:numPr>
    </w:pPr>
  </w:style>
  <w:style w:type="paragraph" w:styleId="PlainText">
    <w:name w:val="Plain Text"/>
    <w:basedOn w:val="Normal"/>
    <w:link w:val="PlainTextChar"/>
    <w:rsid w:val="00F842FF"/>
    <w:rPr>
      <w:rFonts w:ascii="Courier New" w:hAnsi="Courier New" w:cs="Courier New"/>
      <w:sz w:val="20"/>
      <w:szCs w:val="20"/>
      <w:u w:color="000000"/>
    </w:rPr>
  </w:style>
  <w:style w:type="character" w:customStyle="1" w:styleId="PlainTextChar">
    <w:name w:val="Plain Text Char"/>
    <w:link w:val="PlainText"/>
    <w:rsid w:val="00F842FF"/>
    <w:rPr>
      <w:rFonts w:ascii="Courier New" w:hAnsi="Courier New" w:cs="Courier New"/>
      <w:u w:color="000000"/>
    </w:rPr>
  </w:style>
  <w:style w:type="paragraph" w:styleId="TOC1">
    <w:name w:val="toc 1"/>
    <w:basedOn w:val="Normal"/>
    <w:next w:val="Normal"/>
    <w:autoRedefine/>
    <w:uiPriority w:val="39"/>
    <w:rsid w:val="00560F72"/>
  </w:style>
  <w:style w:type="paragraph" w:styleId="TOC2">
    <w:name w:val="toc 2"/>
    <w:basedOn w:val="Normal"/>
    <w:next w:val="Normal"/>
    <w:autoRedefine/>
    <w:uiPriority w:val="39"/>
    <w:rsid w:val="00560F72"/>
    <w:pPr>
      <w:ind w:left="240"/>
    </w:pPr>
  </w:style>
  <w:style w:type="paragraph" w:styleId="NormalWeb">
    <w:name w:val="Normal (Web)"/>
    <w:basedOn w:val="Normal"/>
    <w:uiPriority w:val="99"/>
    <w:unhideWhenUsed/>
    <w:rsid w:val="00084A6A"/>
    <w:pPr>
      <w:spacing w:before="100" w:beforeAutospacing="1" w:after="100" w:afterAutospacing="1"/>
    </w:pPr>
    <w:rPr>
      <w:lang w:val="en-US" w:eastAsia="en-US"/>
    </w:rPr>
  </w:style>
  <w:style w:type="character" w:customStyle="1" w:styleId="FooterChar">
    <w:name w:val="Footer Char"/>
    <w:link w:val="Footer"/>
    <w:uiPriority w:val="99"/>
    <w:qFormat/>
    <w:rsid w:val="007A266B"/>
    <w:rPr>
      <w:sz w:val="24"/>
      <w:szCs w:val="24"/>
      <w:lang w:val="fr-FR" w:eastAsia="fr-FR"/>
    </w:rPr>
  </w:style>
  <w:style w:type="table" w:customStyle="1" w:styleId="Grilledutableau2">
    <w:name w:val="Grille du tableau2"/>
    <w:basedOn w:val="TableNormal"/>
    <w:next w:val="TableGrid"/>
    <w:uiPriority w:val="39"/>
    <w:rsid w:val="007A266B"/>
    <w:pPr>
      <w:spacing w:before="100"/>
    </w:pPr>
    <w:rPr>
      <w:rFonts w:ascii="Calibri" w:hAnsi="Calibri"/>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ferences Char,Liste couleur - Accent 11 Char,Recommendation Char,List Paragraph1 Char,List Paragraph11 Char,Proposal Heading 1.1 Char"/>
    <w:link w:val="ListParagraph"/>
    <w:uiPriority w:val="34"/>
    <w:locked/>
    <w:rsid w:val="007A266B"/>
  </w:style>
  <w:style w:type="paragraph" w:styleId="ListParagraph">
    <w:name w:val="List Paragraph"/>
    <w:aliases w:val="References,Liste couleur - Accent 11,Recommendation,List Paragraph1,List Paragraph11,Proposal Heading 1.1"/>
    <w:basedOn w:val="Normal"/>
    <w:link w:val="ListParagraphChar"/>
    <w:uiPriority w:val="34"/>
    <w:qFormat/>
    <w:rsid w:val="007A266B"/>
    <w:pPr>
      <w:spacing w:before="100" w:after="200" w:line="276" w:lineRule="auto"/>
      <w:ind w:left="720"/>
      <w:contextualSpacing/>
    </w:pPr>
    <w:rPr>
      <w:sz w:val="20"/>
      <w:szCs w:val="20"/>
      <w:lang w:val="en-US" w:eastAsia="en-US"/>
    </w:rPr>
  </w:style>
  <w:style w:type="character" w:styleId="UnresolvedMention">
    <w:name w:val="Unresolved Mention"/>
    <w:uiPriority w:val="99"/>
    <w:semiHidden/>
    <w:unhideWhenUsed/>
    <w:rsid w:val="000F71F7"/>
    <w:rPr>
      <w:color w:val="605E5C"/>
      <w:shd w:val="clear" w:color="auto" w:fill="E1DFDD"/>
    </w:rPr>
  </w:style>
  <w:style w:type="paragraph" w:styleId="Caption">
    <w:name w:val="caption"/>
    <w:basedOn w:val="Normal"/>
    <w:next w:val="Normal"/>
    <w:uiPriority w:val="35"/>
    <w:unhideWhenUsed/>
    <w:qFormat/>
    <w:rsid w:val="00A73A23"/>
    <w:pPr>
      <w:spacing w:before="100" w:after="200" w:line="276" w:lineRule="auto"/>
    </w:pPr>
    <w:rPr>
      <w:rFonts w:ascii="Calibri" w:hAnsi="Calibri"/>
      <w:b/>
      <w:bCs/>
      <w:color w:val="2F5496"/>
      <w:sz w:val="16"/>
      <w:szCs w:val="16"/>
      <w:lang w:val="fr-CI" w:eastAsia="en-US"/>
    </w:rPr>
  </w:style>
  <w:style w:type="table" w:customStyle="1" w:styleId="Grilledutableau3">
    <w:name w:val="Grille du tableau3"/>
    <w:basedOn w:val="TableNormal"/>
    <w:next w:val="TableGrid"/>
    <w:uiPriority w:val="39"/>
    <w:rsid w:val="00F843AD"/>
    <w:pPr>
      <w:spacing w:before="100"/>
    </w:pPr>
    <w:rPr>
      <w:rFonts w:ascii="Calibri" w:hAnsi="Calibri"/>
      <w:lang w:val="fr-C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831DD"/>
    <w:rPr>
      <w:i/>
      <w:iCs/>
    </w:rPr>
  </w:style>
  <w:style w:type="character" w:styleId="Strong">
    <w:name w:val="Strong"/>
    <w:qFormat/>
    <w:rsid w:val="00E0302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2130402">
      <w:bodyDiv w:val="1"/>
      <w:marLeft w:val="0"/>
      <w:marRight w:val="0"/>
      <w:marTop w:val="0"/>
      <w:marBottom w:val="0"/>
      <w:divBdr>
        <w:top w:val="none" w:sz="0" w:space="0" w:color="auto"/>
        <w:left w:val="none" w:sz="0" w:space="0" w:color="auto"/>
        <w:bottom w:val="none" w:sz="0" w:space="0" w:color="auto"/>
        <w:right w:val="none" w:sz="0" w:space="0" w:color="auto"/>
      </w:divBdr>
    </w:div>
    <w:div w:id="625700274">
      <w:bodyDiv w:val="1"/>
      <w:marLeft w:val="0"/>
      <w:marRight w:val="0"/>
      <w:marTop w:val="0"/>
      <w:marBottom w:val="0"/>
      <w:divBdr>
        <w:top w:val="none" w:sz="0" w:space="0" w:color="auto"/>
        <w:left w:val="none" w:sz="0" w:space="0" w:color="auto"/>
        <w:bottom w:val="none" w:sz="0" w:space="0" w:color="auto"/>
        <w:right w:val="none" w:sz="0" w:space="0" w:color="auto"/>
      </w:divBdr>
    </w:div>
    <w:div w:id="765728949">
      <w:bodyDiv w:val="1"/>
      <w:marLeft w:val="0"/>
      <w:marRight w:val="0"/>
      <w:marTop w:val="0"/>
      <w:marBottom w:val="0"/>
      <w:divBdr>
        <w:top w:val="none" w:sz="0" w:space="0" w:color="auto"/>
        <w:left w:val="none" w:sz="0" w:space="0" w:color="auto"/>
        <w:bottom w:val="none" w:sz="0" w:space="0" w:color="auto"/>
        <w:right w:val="none" w:sz="0" w:space="0" w:color="auto"/>
      </w:divBdr>
    </w:div>
    <w:div w:id="784236083">
      <w:bodyDiv w:val="1"/>
      <w:marLeft w:val="0"/>
      <w:marRight w:val="0"/>
      <w:marTop w:val="0"/>
      <w:marBottom w:val="0"/>
      <w:divBdr>
        <w:top w:val="none" w:sz="0" w:space="0" w:color="auto"/>
        <w:left w:val="none" w:sz="0" w:space="0" w:color="auto"/>
        <w:bottom w:val="none" w:sz="0" w:space="0" w:color="auto"/>
        <w:right w:val="none" w:sz="0" w:space="0" w:color="auto"/>
      </w:divBdr>
    </w:div>
    <w:div w:id="1007707640">
      <w:bodyDiv w:val="1"/>
      <w:marLeft w:val="0"/>
      <w:marRight w:val="0"/>
      <w:marTop w:val="0"/>
      <w:marBottom w:val="0"/>
      <w:divBdr>
        <w:top w:val="none" w:sz="0" w:space="0" w:color="auto"/>
        <w:left w:val="none" w:sz="0" w:space="0" w:color="auto"/>
        <w:bottom w:val="none" w:sz="0" w:space="0" w:color="auto"/>
        <w:right w:val="none" w:sz="0" w:space="0" w:color="auto"/>
      </w:divBdr>
    </w:div>
    <w:div w:id="1500462455">
      <w:bodyDiv w:val="1"/>
      <w:marLeft w:val="0"/>
      <w:marRight w:val="0"/>
      <w:marTop w:val="0"/>
      <w:marBottom w:val="0"/>
      <w:divBdr>
        <w:top w:val="none" w:sz="0" w:space="0" w:color="auto"/>
        <w:left w:val="none" w:sz="0" w:space="0" w:color="auto"/>
        <w:bottom w:val="none" w:sz="0" w:space="0" w:color="auto"/>
        <w:right w:val="none" w:sz="0" w:space="0" w:color="auto"/>
      </w:divBdr>
    </w:div>
    <w:div w:id="1515849331">
      <w:bodyDiv w:val="1"/>
      <w:marLeft w:val="0"/>
      <w:marRight w:val="0"/>
      <w:marTop w:val="0"/>
      <w:marBottom w:val="0"/>
      <w:divBdr>
        <w:top w:val="none" w:sz="0" w:space="0" w:color="auto"/>
        <w:left w:val="none" w:sz="0" w:space="0" w:color="auto"/>
        <w:bottom w:val="none" w:sz="0" w:space="0" w:color="auto"/>
        <w:right w:val="none" w:sz="0" w:space="0" w:color="auto"/>
      </w:divBdr>
    </w:div>
    <w:div w:id="1682006475">
      <w:bodyDiv w:val="1"/>
      <w:marLeft w:val="0"/>
      <w:marRight w:val="0"/>
      <w:marTop w:val="0"/>
      <w:marBottom w:val="0"/>
      <w:divBdr>
        <w:top w:val="none" w:sz="0" w:space="0" w:color="auto"/>
        <w:left w:val="none" w:sz="0" w:space="0" w:color="auto"/>
        <w:bottom w:val="none" w:sz="0" w:space="0" w:color="auto"/>
        <w:right w:val="none" w:sz="0" w:space="0" w:color="auto"/>
      </w:divBdr>
    </w:div>
    <w:div w:id="1797211846">
      <w:bodyDiv w:val="1"/>
      <w:marLeft w:val="0"/>
      <w:marRight w:val="0"/>
      <w:marTop w:val="0"/>
      <w:marBottom w:val="0"/>
      <w:divBdr>
        <w:top w:val="none" w:sz="0" w:space="0" w:color="auto"/>
        <w:left w:val="none" w:sz="0" w:space="0" w:color="auto"/>
        <w:bottom w:val="none" w:sz="0" w:space="0" w:color="auto"/>
        <w:right w:val="none" w:sz="0" w:space="0" w:color="auto"/>
      </w:divBdr>
    </w:div>
    <w:div w:id="1835950201">
      <w:bodyDiv w:val="1"/>
      <w:marLeft w:val="0"/>
      <w:marRight w:val="0"/>
      <w:marTop w:val="0"/>
      <w:marBottom w:val="0"/>
      <w:divBdr>
        <w:top w:val="none" w:sz="0" w:space="0" w:color="auto"/>
        <w:left w:val="none" w:sz="0" w:space="0" w:color="auto"/>
        <w:bottom w:val="none" w:sz="0" w:space="0" w:color="auto"/>
        <w:right w:val="none" w:sz="0" w:space="0" w:color="auto"/>
      </w:divBdr>
    </w:div>
    <w:div w:id="211427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ngicph@gmail.com"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hyperlink" Target="mailto:capafrancophone@gmail.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ngicph@gmail.com" TargetMode="External"/><Relationship Id="rId14" Type="http://schemas.openxmlformats.org/officeDocument/2006/relationships/hyperlink" Target="mailto:ongicph@gmail.com"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8113-0195-4731-9D09-A088FA5D6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2548</Words>
  <Characters>14525</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lpstr>
    </vt:vector>
  </TitlesOfParts>
  <Company>PERSONNEL</Company>
  <LinksUpToDate>false</LinksUpToDate>
  <CharactersWithSpaces>17039</CharactersWithSpaces>
  <SharedDoc>false</SharedDoc>
  <HLinks>
    <vt:vector size="24" baseType="variant">
      <vt:variant>
        <vt:i4>720954</vt:i4>
      </vt:variant>
      <vt:variant>
        <vt:i4>21</vt:i4>
      </vt:variant>
      <vt:variant>
        <vt:i4>0</vt:i4>
      </vt:variant>
      <vt:variant>
        <vt:i4>5</vt:i4>
      </vt:variant>
      <vt:variant>
        <vt:lpwstr>mailto:capafrancophone@gmail.com</vt:lpwstr>
      </vt:variant>
      <vt:variant>
        <vt:lpwstr/>
      </vt:variant>
      <vt:variant>
        <vt:i4>327736</vt:i4>
      </vt:variant>
      <vt:variant>
        <vt:i4>9</vt:i4>
      </vt:variant>
      <vt:variant>
        <vt:i4>0</vt:i4>
      </vt:variant>
      <vt:variant>
        <vt:i4>5</vt:i4>
      </vt:variant>
      <vt:variant>
        <vt:lpwstr>mailto:ongicph@gmail.com</vt:lpwstr>
      </vt:variant>
      <vt:variant>
        <vt:lpwstr/>
      </vt:variant>
      <vt:variant>
        <vt:i4>327736</vt:i4>
      </vt:variant>
      <vt:variant>
        <vt:i4>6</vt:i4>
      </vt:variant>
      <vt:variant>
        <vt:i4>0</vt:i4>
      </vt:variant>
      <vt:variant>
        <vt:i4>5</vt:i4>
      </vt:variant>
      <vt:variant>
        <vt:lpwstr>mailto:ongicph@gmail.com</vt:lpwstr>
      </vt:variant>
      <vt:variant>
        <vt:lpwstr/>
      </vt:variant>
      <vt:variant>
        <vt:i4>327736</vt:i4>
      </vt:variant>
      <vt:variant>
        <vt:i4>0</vt:i4>
      </vt:variant>
      <vt:variant>
        <vt:i4>0</vt:i4>
      </vt:variant>
      <vt:variant>
        <vt:i4>5</vt:i4>
      </vt:variant>
      <vt:variant>
        <vt:lpwstr>mailto:ongicph@gmail.com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COULIBALY</dc:creator>
  <cp:keywords/>
  <dc:description/>
  <cp:lastModifiedBy>Craig Ouma</cp:lastModifiedBy>
  <cp:revision>2</cp:revision>
  <dcterms:created xsi:type="dcterms:W3CDTF">2026-07-02T21:27:00Z</dcterms:created>
  <dcterms:modified xsi:type="dcterms:W3CDTF">2026-07-02T21:27:00Z</dcterms:modified>
</cp:coreProperties>
</file>